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17FC" w14:textId="77777777" w:rsidR="004A233B" w:rsidRPr="00D26609" w:rsidRDefault="004A233B" w:rsidP="0052457E">
      <w:pPr>
        <w:pStyle w:val="1"/>
        <w:jc w:val="center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52457E">
        <w:rPr>
          <w:rFonts w:ascii="Arial Narrow" w:hAnsi="Arial Narrow"/>
          <w:b/>
          <w:bCs/>
          <w:color w:val="000000" w:themeColor="text1"/>
          <w:sz w:val="24"/>
          <w:szCs w:val="24"/>
        </w:rPr>
        <w:t>Сравнение предприятий с участием иностранного капитала и предприятий с иностранными инвестициями</w:t>
      </w:r>
    </w:p>
    <w:p w14:paraId="26D6BF24" w14:textId="77777777" w:rsidR="003B6D18" w:rsidRPr="007F12EB" w:rsidRDefault="003B6D18" w:rsidP="00AF6C54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a4"/>
        <w:tblW w:w="9322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3369"/>
        <w:gridCol w:w="3572"/>
      </w:tblGrid>
      <w:tr w:rsidR="007D13F7" w:rsidRPr="00931350" w14:paraId="50132B0B" w14:textId="77777777" w:rsidTr="00C37A4E">
        <w:trPr>
          <w:tblHeader/>
        </w:trPr>
        <w:tc>
          <w:tcPr>
            <w:tcW w:w="2185" w:type="dxa"/>
            <w:shd w:val="clear" w:color="auto" w:fill="D9D9D9" w:themeFill="background1" w:themeFillShade="D9"/>
          </w:tcPr>
          <w:p w14:paraId="176FA272" w14:textId="77777777" w:rsidR="007D13F7" w:rsidRPr="00AA37C5" w:rsidRDefault="007D13F7" w:rsidP="00AA37C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74" w:type="dxa"/>
            <w:shd w:val="clear" w:color="auto" w:fill="D9D9D9" w:themeFill="background1" w:themeFillShade="D9"/>
          </w:tcPr>
          <w:p w14:paraId="30B7BC24" w14:textId="77777777" w:rsidR="007D13F7" w:rsidRPr="00931350" w:rsidRDefault="00461F64" w:rsidP="0006100B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2060"/>
                <w:sz w:val="20"/>
                <w:szCs w:val="20"/>
              </w:rPr>
              <w:t>П</w:t>
            </w:r>
            <w:r w:rsidR="007D13F7" w:rsidRPr="00931350">
              <w:rPr>
                <w:rFonts w:ascii="Arial Narrow" w:hAnsi="Arial Narrow"/>
                <w:b/>
                <w:color w:val="002060"/>
                <w:sz w:val="20"/>
                <w:szCs w:val="20"/>
              </w:rPr>
              <w:t>редприятие с участием иностранного капитала</w:t>
            </w:r>
            <w:r w:rsidR="00432DF2">
              <w:rPr>
                <w:rFonts w:ascii="Arial Narrow" w:hAnsi="Arial Narrow"/>
                <w:b/>
                <w:color w:val="002060"/>
                <w:sz w:val="20"/>
                <w:szCs w:val="20"/>
              </w:rPr>
              <w:t xml:space="preserve"> (П</w:t>
            </w:r>
            <w:r w:rsidR="00AF6C54">
              <w:rPr>
                <w:rFonts w:ascii="Arial Narrow" w:hAnsi="Arial Narrow"/>
                <w:b/>
                <w:color w:val="002060"/>
                <w:sz w:val="20"/>
                <w:szCs w:val="20"/>
              </w:rPr>
              <w:t>И</w:t>
            </w:r>
            <w:r w:rsidR="00432DF2">
              <w:rPr>
                <w:rFonts w:ascii="Arial Narrow" w:hAnsi="Arial Narrow"/>
                <w:b/>
                <w:color w:val="002060"/>
                <w:sz w:val="20"/>
                <w:szCs w:val="20"/>
              </w:rPr>
              <w:t>К)</w:t>
            </w:r>
          </w:p>
        </w:tc>
        <w:tc>
          <w:tcPr>
            <w:tcW w:w="3663" w:type="dxa"/>
            <w:shd w:val="clear" w:color="auto" w:fill="D9D9D9" w:themeFill="background1" w:themeFillShade="D9"/>
          </w:tcPr>
          <w:p w14:paraId="13B98AEC" w14:textId="77777777" w:rsidR="007D13F7" w:rsidRPr="00931350" w:rsidRDefault="00461F64" w:rsidP="0006100B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2060"/>
                <w:sz w:val="20"/>
                <w:szCs w:val="20"/>
              </w:rPr>
              <w:t>П</w:t>
            </w:r>
            <w:r w:rsidR="007D13F7" w:rsidRPr="00931350">
              <w:rPr>
                <w:rFonts w:ascii="Arial Narrow" w:hAnsi="Arial Narrow"/>
                <w:b/>
                <w:color w:val="002060"/>
                <w:sz w:val="20"/>
                <w:szCs w:val="20"/>
              </w:rPr>
              <w:t>редприятие с иностранными инвестициями (ПИИ)</w:t>
            </w:r>
          </w:p>
        </w:tc>
      </w:tr>
      <w:tr w:rsidR="007D13F7" w:rsidRPr="00931350" w14:paraId="528717C2" w14:textId="77777777" w:rsidTr="00C37A4E">
        <w:tc>
          <w:tcPr>
            <w:tcW w:w="2185" w:type="dxa"/>
          </w:tcPr>
          <w:p w14:paraId="0A671E64" w14:textId="77777777" w:rsidR="007D13F7" w:rsidRPr="00AA37C5" w:rsidRDefault="007D13F7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Дефиниция (определение)</w:t>
            </w:r>
          </w:p>
        </w:tc>
        <w:tc>
          <w:tcPr>
            <w:tcW w:w="3474" w:type="dxa"/>
          </w:tcPr>
          <w:p w14:paraId="31058A31" w14:textId="77777777" w:rsidR="007D13F7" w:rsidRPr="006636D7" w:rsidRDefault="00156FF6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Ю</w:t>
            </w:r>
            <w:r w:rsidR="00C615EB" w:rsidRPr="00C615EB">
              <w:rPr>
                <w:rFonts w:ascii="Arial Narrow" w:hAnsi="Arial Narrow"/>
                <w:sz w:val="20"/>
                <w:szCs w:val="20"/>
              </w:rPr>
              <w:t>ридическое лицо, учредителем или одним из учредителей которого является иностранное физическое или юридическое лицо.</w:t>
            </w:r>
          </w:p>
        </w:tc>
        <w:tc>
          <w:tcPr>
            <w:tcW w:w="3663" w:type="dxa"/>
          </w:tcPr>
          <w:p w14:paraId="3C93458E" w14:textId="77777777" w:rsidR="00A0086F" w:rsidRPr="002409A9" w:rsidRDefault="00156FF6" w:rsidP="0006100B">
            <w:pPr>
              <w:pStyle w:val="a"/>
              <w:numPr>
                <w:ilvl w:val="0"/>
                <w:numId w:val="8"/>
              </w:numPr>
              <w:spacing w:after="120"/>
              <w:ind w:left="274" w:hanging="24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2409A9">
              <w:rPr>
                <w:rFonts w:ascii="Arial Narrow" w:hAnsi="Arial Narrow"/>
                <w:sz w:val="20"/>
                <w:szCs w:val="20"/>
                <w:lang w:val="ru-RU"/>
              </w:rPr>
              <w:t>П</w:t>
            </w:r>
            <w:r w:rsidR="008F5180" w:rsidRPr="002409A9">
              <w:rPr>
                <w:rFonts w:ascii="Arial Narrow" w:hAnsi="Arial Narrow"/>
                <w:sz w:val="20"/>
                <w:szCs w:val="20"/>
                <w:lang w:val="ru-RU"/>
              </w:rPr>
              <w:t xml:space="preserve">редприятия, в которых иностранные инвестиции составляют </w:t>
            </w:r>
            <w:r w:rsidR="008F5180" w:rsidRPr="002409A9">
              <w:rPr>
                <w:rFonts w:ascii="Arial Narrow" w:hAnsi="Arial Narrow"/>
                <w:i/>
                <w:iCs/>
                <w:sz w:val="20"/>
                <w:szCs w:val="20"/>
                <w:lang w:val="ru-RU"/>
              </w:rPr>
              <w:t>не менее пятнадцати процентов акций (долей, паев)</w:t>
            </w:r>
            <w:r w:rsidR="008F5180" w:rsidRPr="002409A9">
              <w:rPr>
                <w:rFonts w:ascii="Arial Narrow" w:hAnsi="Arial Narrow"/>
                <w:sz w:val="20"/>
                <w:szCs w:val="20"/>
                <w:lang w:val="ru-RU"/>
              </w:rPr>
              <w:t xml:space="preserve"> или уставного фонда (уставного капитала).</w:t>
            </w:r>
            <w:r w:rsidR="001206E0" w:rsidRPr="002409A9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  <w:p w14:paraId="78E0248F" w14:textId="77777777" w:rsidR="00432DF2" w:rsidRPr="00156FF6" w:rsidRDefault="009A499E" w:rsidP="0006100B">
            <w:pPr>
              <w:pStyle w:val="a"/>
              <w:numPr>
                <w:ilvl w:val="0"/>
                <w:numId w:val="8"/>
              </w:numPr>
              <w:spacing w:after="120"/>
              <w:ind w:left="274" w:hanging="244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К</w:t>
            </w:r>
            <w:r w:rsidR="00133209" w:rsidRPr="00156FF6">
              <w:rPr>
                <w:rFonts w:ascii="Arial Narrow" w:hAnsi="Arial Narrow"/>
                <w:sz w:val="20"/>
                <w:szCs w:val="20"/>
                <w:lang w:val="ru-RU"/>
              </w:rPr>
              <w:t xml:space="preserve"> ПИИ относятся </w:t>
            </w:r>
            <w:r w:rsidR="00133209" w:rsidRPr="00156FF6">
              <w:rPr>
                <w:rFonts w:ascii="Arial Narrow" w:hAnsi="Arial Narrow"/>
                <w:i/>
                <w:iCs/>
                <w:sz w:val="20"/>
                <w:szCs w:val="20"/>
                <w:lang w:val="ru-RU"/>
              </w:rPr>
              <w:t>иностранные, дочерние и совместные предприятия</w:t>
            </w:r>
            <w:r w:rsidR="00133209" w:rsidRPr="00156FF6">
              <w:rPr>
                <w:rFonts w:ascii="Arial Narrow" w:hAnsi="Arial Narrow"/>
                <w:sz w:val="20"/>
                <w:szCs w:val="20"/>
                <w:lang w:val="ru-RU"/>
              </w:rPr>
              <w:t xml:space="preserve">, в уставной деятельности которых на долю собственного производства и (или) сервисного обслуживания выпускаемой продукции приходится </w:t>
            </w:r>
            <w:r w:rsidR="00133209" w:rsidRPr="00156FF6">
              <w:rPr>
                <w:rFonts w:ascii="Arial Narrow" w:hAnsi="Arial Narrow"/>
                <w:i/>
                <w:iCs/>
                <w:sz w:val="20"/>
                <w:szCs w:val="20"/>
                <w:lang w:val="ru-RU"/>
              </w:rPr>
              <w:t>более 60 процентов</w:t>
            </w:r>
            <w:r w:rsidR="00133209" w:rsidRPr="00156FF6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общего объема выручки от 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>х</w:t>
            </w:r>
            <w:r w:rsidR="00133209" w:rsidRPr="00156FF6">
              <w:rPr>
                <w:rFonts w:ascii="Arial Narrow" w:hAnsi="Arial Narrow"/>
                <w:sz w:val="20"/>
                <w:szCs w:val="20"/>
                <w:lang w:val="ru-RU"/>
              </w:rPr>
              <w:t>озяйственной деятельности.</w:t>
            </w:r>
          </w:p>
          <w:p w14:paraId="49E78932" w14:textId="77777777" w:rsidR="007D13F7" w:rsidRPr="00156FF6" w:rsidRDefault="00133209" w:rsidP="0006100B">
            <w:pPr>
              <w:pStyle w:val="a"/>
              <w:numPr>
                <w:ilvl w:val="0"/>
                <w:numId w:val="8"/>
              </w:numPr>
              <w:spacing w:after="120"/>
              <w:ind w:left="274" w:hanging="244"/>
              <w:rPr>
                <w:rFonts w:ascii="Arial Narrow" w:hAnsi="Arial Narrow"/>
                <w:sz w:val="20"/>
                <w:szCs w:val="20"/>
              </w:rPr>
            </w:pPr>
            <w:r w:rsidRPr="002409A9">
              <w:rPr>
                <w:rFonts w:ascii="Arial Narrow" w:hAnsi="Arial Narrow"/>
                <w:sz w:val="20"/>
                <w:szCs w:val="20"/>
                <w:lang w:val="ru-RU"/>
              </w:rPr>
              <w:t xml:space="preserve">Кроме того, существует установленное законодательством требование к размеру уставного фонда. </w:t>
            </w:r>
            <w:r w:rsidRPr="00156FF6">
              <w:rPr>
                <w:rFonts w:ascii="Arial Narrow" w:hAnsi="Arial Narrow"/>
                <w:sz w:val="20"/>
                <w:szCs w:val="20"/>
              </w:rPr>
              <w:t>(</w:t>
            </w:r>
            <w:r w:rsidRPr="00156FF6">
              <w:rPr>
                <w:rFonts w:ascii="Arial Narrow" w:hAnsi="Arial Narrow"/>
                <w:i/>
                <w:iCs/>
                <w:sz w:val="20"/>
                <w:szCs w:val="20"/>
              </w:rPr>
              <w:t>См. ниже</w:t>
            </w:r>
            <w:r w:rsidRPr="00156FF6"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</w:tc>
      </w:tr>
      <w:tr w:rsidR="007D13F7" w:rsidRPr="00931350" w14:paraId="2E26ACB0" w14:textId="77777777" w:rsidTr="00C37A4E">
        <w:tc>
          <w:tcPr>
            <w:tcW w:w="2185" w:type="dxa"/>
          </w:tcPr>
          <w:p w14:paraId="23A74A17" w14:textId="77777777" w:rsidR="007D13F7" w:rsidRPr="00AA37C5" w:rsidRDefault="001F1EBD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  <w:lang w:val="uz-Cyrl-UZ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Какими</w:t>
            </w:r>
            <w:r w:rsidR="00A0086F" w:rsidRPr="00AA37C5">
              <w:rPr>
                <w:rFonts w:ascii="Arial Narrow" w:hAnsi="Arial Narrow"/>
                <w:b/>
                <w:sz w:val="20"/>
                <w:szCs w:val="20"/>
              </w:rPr>
              <w:t xml:space="preserve"> нормативными правовыми актами регулируется</w:t>
            </w:r>
            <w:r w:rsidR="00A0086F" w:rsidRPr="00AA37C5">
              <w:rPr>
                <w:rFonts w:ascii="Arial Narrow" w:hAnsi="Arial Narrow"/>
                <w:b/>
                <w:sz w:val="20"/>
                <w:szCs w:val="20"/>
                <w:lang w:val="uz-Cyrl-UZ"/>
              </w:rPr>
              <w:t>?</w:t>
            </w:r>
          </w:p>
        </w:tc>
        <w:tc>
          <w:tcPr>
            <w:tcW w:w="3474" w:type="dxa"/>
          </w:tcPr>
          <w:p w14:paraId="63D21B50" w14:textId="77777777" w:rsidR="007D13F7" w:rsidRPr="0010429A" w:rsidRDefault="00CB0D49" w:rsidP="0006100B">
            <w:pPr>
              <w:pStyle w:val="a"/>
              <w:numPr>
                <w:ilvl w:val="0"/>
                <w:numId w:val="8"/>
              </w:numPr>
              <w:spacing w:after="120"/>
              <w:ind w:left="274" w:hanging="24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CB0D49">
              <w:rPr>
                <w:rFonts w:ascii="Arial Narrow" w:hAnsi="Arial Narrow"/>
                <w:sz w:val="20"/>
                <w:szCs w:val="20"/>
                <w:lang w:val="ru-RU"/>
              </w:rPr>
              <w:t>Закон Республики Узбекистан, от 25.12.2019 г. № ЗРУ-598 «Об инвестициях и инвестиционной деятельности»</w:t>
            </w:r>
          </w:p>
          <w:p w14:paraId="0E6EA66E" w14:textId="77777777" w:rsidR="0010429A" w:rsidRPr="00C51318" w:rsidRDefault="0010429A" w:rsidP="0006100B">
            <w:pPr>
              <w:pStyle w:val="a"/>
              <w:numPr>
                <w:ilvl w:val="0"/>
                <w:numId w:val="8"/>
              </w:numPr>
              <w:spacing w:after="120"/>
              <w:ind w:left="274" w:hanging="24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429A">
              <w:rPr>
                <w:rFonts w:ascii="Arial Narrow" w:hAnsi="Arial Narrow"/>
                <w:sz w:val="20"/>
                <w:szCs w:val="20"/>
                <w:lang w:val="ru-RU"/>
              </w:rPr>
              <w:t xml:space="preserve">Постановление Кабинета Министров Республики Узбекистан, от 09.02.2017 г. № 66 </w:t>
            </w:r>
          </w:p>
        </w:tc>
        <w:tc>
          <w:tcPr>
            <w:tcW w:w="3663" w:type="dxa"/>
          </w:tcPr>
          <w:p w14:paraId="45F37FAF" w14:textId="77777777" w:rsidR="007D13F7" w:rsidRDefault="00432DF2" w:rsidP="0006100B">
            <w:pPr>
              <w:pStyle w:val="a"/>
              <w:numPr>
                <w:ilvl w:val="0"/>
                <w:numId w:val="8"/>
              </w:numPr>
              <w:spacing w:after="120"/>
              <w:ind w:left="274" w:hanging="24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CB0D49">
              <w:rPr>
                <w:rFonts w:ascii="Arial Narrow" w:hAnsi="Arial Narrow"/>
                <w:sz w:val="20"/>
                <w:szCs w:val="20"/>
                <w:lang w:val="ru-RU"/>
              </w:rPr>
              <w:t>Закон Республики Узбекистан, от 25.12.2019 г. № ЗРУ-598 «Об инвестициях и инвестиционной деятельности»</w:t>
            </w:r>
          </w:p>
          <w:p w14:paraId="29763F7B" w14:textId="77777777" w:rsidR="0010429A" w:rsidRPr="00CB0D49" w:rsidRDefault="0010429A" w:rsidP="0006100B">
            <w:pPr>
              <w:pStyle w:val="a"/>
              <w:numPr>
                <w:ilvl w:val="0"/>
                <w:numId w:val="8"/>
              </w:numPr>
              <w:spacing w:after="120"/>
              <w:ind w:left="274" w:hanging="24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429A">
              <w:rPr>
                <w:rFonts w:ascii="Arial Narrow" w:hAnsi="Arial Narrow"/>
                <w:sz w:val="20"/>
                <w:szCs w:val="20"/>
                <w:lang w:val="ru-RU"/>
              </w:rPr>
              <w:t xml:space="preserve">Постановление Кабинета Министров Республики Узбекистан, от 09.02.2017 г. № 66 </w:t>
            </w:r>
          </w:p>
          <w:p w14:paraId="386E2288" w14:textId="77777777" w:rsidR="00FE0409" w:rsidRDefault="00FE0409" w:rsidP="0006100B">
            <w:pPr>
              <w:pStyle w:val="a"/>
              <w:numPr>
                <w:ilvl w:val="0"/>
                <w:numId w:val="8"/>
              </w:numPr>
              <w:spacing w:after="120"/>
              <w:ind w:left="274" w:hanging="24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429A">
              <w:rPr>
                <w:rFonts w:ascii="Arial Narrow" w:hAnsi="Arial Narrow"/>
                <w:sz w:val="20"/>
                <w:szCs w:val="20"/>
                <w:lang w:val="ru-RU"/>
              </w:rPr>
              <w:t>Постановление Кабинета Министров Республики Узбекистан, от 16.05.2011 г. № 136</w:t>
            </w:r>
            <w:r w:rsidRPr="00A0086F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  <w:p w14:paraId="742F94DE" w14:textId="77777777" w:rsidR="006619D8" w:rsidRPr="00A0086F" w:rsidRDefault="006619D8" w:rsidP="0006100B">
            <w:pPr>
              <w:pStyle w:val="a"/>
              <w:numPr>
                <w:ilvl w:val="0"/>
                <w:numId w:val="8"/>
              </w:numPr>
              <w:spacing w:after="120"/>
              <w:ind w:left="274" w:hanging="24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6619D8">
              <w:rPr>
                <w:rFonts w:ascii="Arial Narrow" w:hAnsi="Arial Narrow"/>
                <w:sz w:val="20"/>
                <w:szCs w:val="20"/>
                <w:lang w:val="ru-RU"/>
              </w:rPr>
              <w:t>Постановление Кабинета Министров Республики Узбекистан, от 01.05.2006 г. № 74</w:t>
            </w:r>
          </w:p>
          <w:p w14:paraId="606F0434" w14:textId="77777777" w:rsidR="00E05B0F" w:rsidRDefault="00E05B0F" w:rsidP="0006100B">
            <w:pPr>
              <w:pStyle w:val="a"/>
              <w:numPr>
                <w:ilvl w:val="0"/>
                <w:numId w:val="8"/>
              </w:numPr>
              <w:spacing w:after="120"/>
              <w:ind w:left="274" w:hanging="24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429A">
              <w:rPr>
                <w:rFonts w:ascii="Arial Narrow" w:hAnsi="Arial Narrow"/>
                <w:sz w:val="20"/>
                <w:szCs w:val="20"/>
                <w:lang w:val="ru-RU"/>
              </w:rPr>
              <w:t xml:space="preserve">Указ Президента Республики Узбекистан, от 01.08.2018 г. № УП-5495 </w:t>
            </w:r>
          </w:p>
          <w:p w14:paraId="1E012CF6" w14:textId="77777777" w:rsidR="0052457E" w:rsidRPr="0010429A" w:rsidRDefault="0052457E" w:rsidP="0006100B">
            <w:pPr>
              <w:pStyle w:val="a"/>
              <w:numPr>
                <w:ilvl w:val="0"/>
                <w:numId w:val="8"/>
              </w:numPr>
              <w:spacing w:after="120"/>
              <w:ind w:left="274" w:hanging="24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52457E">
              <w:rPr>
                <w:rFonts w:ascii="Arial Narrow" w:hAnsi="Arial Narrow"/>
                <w:sz w:val="20"/>
                <w:szCs w:val="20"/>
                <w:lang w:val="ru-RU"/>
              </w:rPr>
              <w:t>Указ Президента Республики Узбекистан, от 11.04.2005 г. № УП-3594</w:t>
            </w:r>
          </w:p>
        </w:tc>
      </w:tr>
      <w:tr w:rsidR="007D13F7" w:rsidRPr="00931350" w14:paraId="187DBEDE" w14:textId="77777777" w:rsidTr="00C37A4E">
        <w:tc>
          <w:tcPr>
            <w:tcW w:w="2185" w:type="dxa"/>
          </w:tcPr>
          <w:p w14:paraId="1CBBB52E" w14:textId="77777777" w:rsidR="007D13F7" w:rsidRPr="00AA37C5" w:rsidRDefault="007D13F7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Кто может быть учредителем</w:t>
            </w:r>
            <w:r w:rsidR="00A0086F" w:rsidRPr="00AA37C5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3474" w:type="dxa"/>
          </w:tcPr>
          <w:p w14:paraId="682265FF" w14:textId="77777777" w:rsidR="007D13F7" w:rsidRPr="000C0648" w:rsidRDefault="004A233B" w:rsidP="00C37A4E">
            <w:pPr>
              <w:spacing w:after="120"/>
              <w:rPr>
                <w:rFonts w:ascii="Arial Narrow" w:hAnsi="Arial Narrow"/>
                <w:sz w:val="20"/>
                <w:szCs w:val="20"/>
                <w:lang w:val="uz-Cyrl-UZ"/>
              </w:rPr>
            </w:pPr>
            <w:r w:rsidRPr="004A233B">
              <w:rPr>
                <w:rFonts w:ascii="Arial Narrow" w:hAnsi="Arial Narrow"/>
                <w:sz w:val="20"/>
                <w:szCs w:val="20"/>
              </w:rPr>
              <w:t>юридические лица-резиденты</w:t>
            </w:r>
            <w:r w:rsidR="00676C90" w:rsidRPr="00676C90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A233B">
              <w:rPr>
                <w:rFonts w:ascii="Arial Narrow" w:hAnsi="Arial Narrow"/>
                <w:sz w:val="20"/>
                <w:szCs w:val="20"/>
              </w:rPr>
              <w:t>иностранные юридические лица, граждане Узбекистана</w:t>
            </w:r>
            <w:r w:rsidR="00676C90" w:rsidRPr="00676C90">
              <w:rPr>
                <w:rFonts w:ascii="Arial Narrow" w:hAnsi="Arial Narrow"/>
                <w:sz w:val="20"/>
                <w:szCs w:val="20"/>
              </w:rPr>
              <w:t>,</w:t>
            </w:r>
            <w:r w:rsidRPr="004A233B">
              <w:rPr>
                <w:rFonts w:ascii="Arial Narrow" w:hAnsi="Arial Narrow"/>
                <w:sz w:val="20"/>
                <w:szCs w:val="20"/>
              </w:rPr>
              <w:t xml:space="preserve"> иностранные граждане</w:t>
            </w:r>
            <w:r w:rsidR="00676C90" w:rsidRPr="00676C90">
              <w:rPr>
                <w:rFonts w:ascii="Arial Narrow" w:hAnsi="Arial Narrow"/>
                <w:szCs w:val="20"/>
              </w:rPr>
              <w:t>,</w:t>
            </w:r>
            <w:r w:rsidR="002F51AC" w:rsidRPr="002F51AC">
              <w:rPr>
                <w:rFonts w:ascii="Arial Narrow" w:hAnsi="Arial Narrow"/>
                <w:sz w:val="20"/>
                <w:szCs w:val="20"/>
              </w:rPr>
              <w:t xml:space="preserve"> лица без гражданства</w:t>
            </w:r>
          </w:p>
        </w:tc>
        <w:tc>
          <w:tcPr>
            <w:tcW w:w="3663" w:type="dxa"/>
          </w:tcPr>
          <w:p w14:paraId="0AAFE200" w14:textId="77777777" w:rsidR="007D13F7" w:rsidRPr="00234500" w:rsidRDefault="002F51AC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4A233B">
              <w:rPr>
                <w:rFonts w:ascii="Arial Narrow" w:hAnsi="Arial Narrow"/>
                <w:sz w:val="20"/>
                <w:szCs w:val="20"/>
              </w:rPr>
              <w:t>юридические лица-резиденты и</w:t>
            </w:r>
            <w:r>
              <w:rPr>
                <w:rFonts w:ascii="Arial Narrow" w:hAnsi="Arial Narrow"/>
                <w:sz w:val="20"/>
                <w:szCs w:val="20"/>
              </w:rPr>
              <w:t xml:space="preserve"> (или)</w:t>
            </w:r>
            <w:r w:rsidRPr="004A233B">
              <w:rPr>
                <w:rFonts w:ascii="Arial Narrow" w:hAnsi="Arial Narrow"/>
                <w:sz w:val="20"/>
                <w:szCs w:val="20"/>
              </w:rPr>
              <w:t xml:space="preserve"> иностранные юридические лица, а также граждане Узбекистана и</w:t>
            </w:r>
            <w:r>
              <w:rPr>
                <w:rFonts w:ascii="Arial Narrow" w:hAnsi="Arial Narrow"/>
                <w:sz w:val="20"/>
                <w:szCs w:val="20"/>
              </w:rPr>
              <w:t xml:space="preserve"> (или)</w:t>
            </w:r>
            <w:r w:rsidRPr="004A233B">
              <w:rPr>
                <w:rFonts w:ascii="Arial Narrow" w:hAnsi="Arial Narrow"/>
                <w:sz w:val="20"/>
                <w:szCs w:val="20"/>
              </w:rPr>
              <w:t xml:space="preserve"> иностранные граждане</w:t>
            </w:r>
            <w:r>
              <w:t xml:space="preserve"> </w:t>
            </w:r>
            <w:r w:rsidRPr="002F51AC">
              <w:rPr>
                <w:rFonts w:ascii="Arial Narrow" w:hAnsi="Arial Narrow"/>
                <w:sz w:val="20"/>
                <w:szCs w:val="20"/>
              </w:rPr>
              <w:t>и лица без гражданства</w:t>
            </w:r>
          </w:p>
        </w:tc>
      </w:tr>
      <w:tr w:rsidR="007D13F7" w:rsidRPr="00931350" w14:paraId="0C711859" w14:textId="77777777" w:rsidTr="00C37A4E">
        <w:tc>
          <w:tcPr>
            <w:tcW w:w="2185" w:type="dxa"/>
          </w:tcPr>
          <w:p w14:paraId="2B100C36" w14:textId="77777777" w:rsidR="007D13F7" w:rsidRPr="00AA37C5" w:rsidRDefault="007D13F7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Ограничения по иностранным юрисдикциям</w:t>
            </w:r>
            <w:r w:rsidR="00461F64" w:rsidRPr="00AA37C5">
              <w:rPr>
                <w:rFonts w:ascii="Arial Narrow" w:hAnsi="Arial Narrow"/>
                <w:b/>
                <w:sz w:val="20"/>
                <w:szCs w:val="20"/>
              </w:rPr>
              <w:t xml:space="preserve"> в отношении учредителей и </w:t>
            </w:r>
            <w:r w:rsidR="00461F64" w:rsidRPr="00AA37C5">
              <w:rPr>
                <w:rFonts w:ascii="Arial Narrow" w:hAnsi="Arial Narrow"/>
                <w:b/>
                <w:sz w:val="20"/>
                <w:szCs w:val="20"/>
              </w:rPr>
              <w:lastRenderedPageBreak/>
              <w:t>участников</w:t>
            </w:r>
          </w:p>
        </w:tc>
        <w:tc>
          <w:tcPr>
            <w:tcW w:w="3474" w:type="dxa"/>
          </w:tcPr>
          <w:p w14:paraId="21B14AFC" w14:textId="77777777" w:rsidR="007D13F7" w:rsidRPr="00931350" w:rsidRDefault="005E7007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5E7007">
              <w:rPr>
                <w:rFonts w:ascii="Arial Narrow" w:hAnsi="Arial Narrow"/>
                <w:sz w:val="20"/>
                <w:szCs w:val="20"/>
              </w:rPr>
              <w:lastRenderedPageBreak/>
              <w:t>Нет ограничений</w:t>
            </w:r>
          </w:p>
        </w:tc>
        <w:tc>
          <w:tcPr>
            <w:tcW w:w="3663" w:type="dxa"/>
          </w:tcPr>
          <w:p w14:paraId="29967772" w14:textId="77777777" w:rsidR="007D13F7" w:rsidRPr="00931350" w:rsidRDefault="005E7007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5E7007">
              <w:rPr>
                <w:rFonts w:ascii="Arial Narrow" w:hAnsi="Arial Narrow"/>
                <w:sz w:val="20"/>
                <w:szCs w:val="20"/>
              </w:rPr>
              <w:t>Нет ограничений</w:t>
            </w:r>
          </w:p>
        </w:tc>
      </w:tr>
      <w:tr w:rsidR="00665EA1" w:rsidRPr="00931350" w14:paraId="212EE3A7" w14:textId="77777777" w:rsidTr="00C37A4E">
        <w:tc>
          <w:tcPr>
            <w:tcW w:w="2185" w:type="dxa"/>
          </w:tcPr>
          <w:p w14:paraId="69BFD031" w14:textId="77777777" w:rsidR="00665EA1" w:rsidRPr="00AA37C5" w:rsidRDefault="00665EA1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Какие формы юридических лиц доступны для иностранных инвесторов (учредителей юридического лица) в Республике Узбекистан?</w:t>
            </w:r>
          </w:p>
        </w:tc>
        <w:tc>
          <w:tcPr>
            <w:tcW w:w="3474" w:type="dxa"/>
          </w:tcPr>
          <w:p w14:paraId="7EA2DB09" w14:textId="77777777" w:rsidR="00665EA1" w:rsidRPr="00931350" w:rsidRDefault="00665EA1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665EA1">
              <w:rPr>
                <w:rFonts w:ascii="Arial Narrow" w:hAnsi="Arial Narrow"/>
                <w:sz w:val="20"/>
                <w:szCs w:val="20"/>
              </w:rPr>
              <w:t>Любое коммерческое юридическое лицо, предусмотренное действующим законодательством</w:t>
            </w:r>
          </w:p>
        </w:tc>
        <w:tc>
          <w:tcPr>
            <w:tcW w:w="3663" w:type="dxa"/>
          </w:tcPr>
          <w:p w14:paraId="48B9F669" w14:textId="77777777" w:rsidR="00665EA1" w:rsidRPr="008F6EC4" w:rsidRDefault="00665EA1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665EA1">
              <w:rPr>
                <w:rFonts w:ascii="Arial Narrow" w:hAnsi="Arial Narrow"/>
                <w:sz w:val="20"/>
                <w:szCs w:val="20"/>
              </w:rPr>
              <w:t>Любое коммерческое юридическое лицо, предусмотренное действующим законодательством</w:t>
            </w:r>
          </w:p>
        </w:tc>
      </w:tr>
      <w:tr w:rsidR="00461F64" w:rsidRPr="00931350" w14:paraId="145C7CFE" w14:textId="77777777" w:rsidTr="00C37A4E">
        <w:tc>
          <w:tcPr>
            <w:tcW w:w="2185" w:type="dxa"/>
          </w:tcPr>
          <w:p w14:paraId="1EE0386A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Какие формы юридических лиц наиболее популярны среди иностранных инвесторов в Республике Узбекистан?</w:t>
            </w:r>
          </w:p>
        </w:tc>
        <w:tc>
          <w:tcPr>
            <w:tcW w:w="3474" w:type="dxa"/>
          </w:tcPr>
          <w:p w14:paraId="1AE0FD92" w14:textId="77777777" w:rsidR="00461F64" w:rsidRPr="00931350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E32FD9">
              <w:rPr>
                <w:rFonts w:ascii="Arial Narrow" w:hAnsi="Arial Narrow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ascii="Arial Narrow" w:hAnsi="Arial Narrow"/>
                <w:sz w:val="20"/>
                <w:szCs w:val="20"/>
              </w:rPr>
              <w:t>, а</w:t>
            </w:r>
            <w:r w:rsidRPr="003204C6">
              <w:rPr>
                <w:rFonts w:ascii="Arial Narrow" w:hAnsi="Arial Narrow"/>
                <w:sz w:val="20"/>
                <w:szCs w:val="20"/>
              </w:rPr>
              <w:t>кционерное общество</w:t>
            </w:r>
            <w:r>
              <w:rPr>
                <w:rFonts w:ascii="Arial Narrow" w:hAnsi="Arial Narrow"/>
                <w:sz w:val="20"/>
                <w:szCs w:val="20"/>
              </w:rPr>
              <w:t>, так как ответственность участников (акционеров) ограничена размерами вкладов в уставный капитал</w:t>
            </w:r>
          </w:p>
        </w:tc>
        <w:tc>
          <w:tcPr>
            <w:tcW w:w="3663" w:type="dxa"/>
          </w:tcPr>
          <w:p w14:paraId="446C9352" w14:textId="77777777" w:rsidR="00461F64" w:rsidRPr="00931350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E32FD9">
              <w:rPr>
                <w:rFonts w:ascii="Arial Narrow" w:hAnsi="Arial Narrow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ascii="Arial Narrow" w:hAnsi="Arial Narrow"/>
                <w:sz w:val="20"/>
                <w:szCs w:val="20"/>
              </w:rPr>
              <w:t>, а</w:t>
            </w:r>
            <w:r w:rsidRPr="003204C6">
              <w:rPr>
                <w:rFonts w:ascii="Arial Narrow" w:hAnsi="Arial Narrow"/>
                <w:sz w:val="20"/>
                <w:szCs w:val="20"/>
              </w:rPr>
              <w:t>кционерное общество</w:t>
            </w:r>
            <w:r>
              <w:rPr>
                <w:rFonts w:ascii="Arial Narrow" w:hAnsi="Arial Narrow"/>
                <w:sz w:val="20"/>
                <w:szCs w:val="20"/>
              </w:rPr>
              <w:t>, так как ответственность участников (акционеров) ограничена размерами вкладов в уставный капитал</w:t>
            </w:r>
          </w:p>
        </w:tc>
      </w:tr>
      <w:tr w:rsidR="00461F64" w:rsidRPr="00931350" w14:paraId="4E90F728" w14:textId="77777777" w:rsidTr="00C37A4E">
        <w:trPr>
          <w:trHeight w:val="1633"/>
        </w:trPr>
        <w:tc>
          <w:tcPr>
            <w:tcW w:w="2185" w:type="dxa"/>
          </w:tcPr>
          <w:p w14:paraId="3B33EBB3" w14:textId="77777777" w:rsidR="00461F64" w:rsidRPr="00BC4114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 xml:space="preserve">Размер уставного капитала компании, учреждаемой в Республике Узбекистан </w:t>
            </w:r>
          </w:p>
        </w:tc>
        <w:tc>
          <w:tcPr>
            <w:tcW w:w="3474" w:type="dxa"/>
          </w:tcPr>
          <w:p w14:paraId="51E5FA2F" w14:textId="77777777" w:rsidR="00461F64" w:rsidRPr="00931350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204C6">
              <w:rPr>
                <w:rFonts w:ascii="Arial Narrow" w:hAnsi="Arial Narrow"/>
                <w:sz w:val="20"/>
                <w:szCs w:val="20"/>
              </w:rPr>
              <w:t>Нет</w:t>
            </w:r>
            <w:r>
              <w:rPr>
                <w:rFonts w:ascii="Arial Narrow" w:hAnsi="Arial Narrow"/>
                <w:sz w:val="20"/>
                <w:szCs w:val="20"/>
              </w:rPr>
              <w:t xml:space="preserve"> требований к размеру уставного фонда</w:t>
            </w:r>
            <w:r w:rsidRPr="003204C6">
              <w:rPr>
                <w:rFonts w:ascii="Arial Narrow" w:hAnsi="Arial Narrow"/>
                <w:sz w:val="20"/>
                <w:szCs w:val="20"/>
              </w:rPr>
              <w:t xml:space="preserve"> (за исключением определенных лицензи</w:t>
            </w:r>
            <w:r>
              <w:rPr>
                <w:rFonts w:ascii="Arial Narrow" w:hAnsi="Arial Narrow"/>
                <w:sz w:val="20"/>
                <w:szCs w:val="20"/>
              </w:rPr>
              <w:t xml:space="preserve">руемых </w:t>
            </w:r>
            <w:r w:rsidRPr="003204C6">
              <w:rPr>
                <w:rFonts w:ascii="Arial Narrow" w:hAnsi="Arial Narrow"/>
                <w:sz w:val="20"/>
                <w:szCs w:val="20"/>
              </w:rPr>
              <w:t>видов деятельности)</w:t>
            </w:r>
          </w:p>
        </w:tc>
        <w:tc>
          <w:tcPr>
            <w:tcW w:w="3663" w:type="dxa"/>
          </w:tcPr>
          <w:p w14:paraId="7EBBB3D6" w14:textId="77777777" w:rsidR="00461F64" w:rsidRPr="001A51E7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1A51E7">
              <w:rPr>
                <w:rFonts w:ascii="Arial Narrow" w:hAnsi="Arial Narrow"/>
                <w:sz w:val="20"/>
                <w:szCs w:val="20"/>
              </w:rPr>
              <w:t>Минимальный размер уставного</w:t>
            </w:r>
            <w:r>
              <w:rPr>
                <w:rFonts w:ascii="Arial Narrow" w:hAnsi="Arial Narrow"/>
                <w:sz w:val="20"/>
                <w:szCs w:val="20"/>
              </w:rPr>
              <w:t xml:space="preserve"> капитала (уставного</w:t>
            </w:r>
            <w:r w:rsidRPr="001A51E7">
              <w:rPr>
                <w:rFonts w:ascii="Arial Narrow" w:hAnsi="Arial Narrow"/>
                <w:sz w:val="20"/>
                <w:szCs w:val="20"/>
              </w:rPr>
              <w:t xml:space="preserve"> фонда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1A51E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составляет </w:t>
            </w:r>
            <w:r w:rsidRPr="001A51E7">
              <w:rPr>
                <w:rFonts w:ascii="Arial Narrow" w:hAnsi="Arial Narrow"/>
                <w:sz w:val="20"/>
                <w:szCs w:val="20"/>
              </w:rPr>
              <w:t xml:space="preserve">400 млн. сумов </w:t>
            </w: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7159D6">
              <w:rPr>
                <w:rFonts w:ascii="Arial Narrow" w:hAnsi="Arial Narrow"/>
                <w:sz w:val="20"/>
                <w:szCs w:val="20"/>
              </w:rPr>
              <w:t>приблизительно</w:t>
            </w:r>
            <w:r>
              <w:rPr>
                <w:rFonts w:ascii="Arial Narrow" w:hAnsi="Arial Narrow"/>
                <w:sz w:val="20"/>
                <w:szCs w:val="20"/>
              </w:rPr>
              <w:t xml:space="preserve"> 35 000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USD</w:t>
            </w:r>
            <w:r>
              <w:rPr>
                <w:rFonts w:ascii="Arial Narrow" w:hAnsi="Arial Narrow"/>
                <w:sz w:val="20"/>
                <w:szCs w:val="20"/>
              </w:rPr>
              <w:t>).</w:t>
            </w:r>
          </w:p>
          <w:p w14:paraId="01EF25FC" w14:textId="77777777" w:rsidR="00461F64" w:rsidRPr="00E47D5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ПИИ</w:t>
            </w:r>
            <w:r w:rsidR="00915FA6" w:rsidRPr="00BC4114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вновь создаваемых</w:t>
            </w:r>
            <w:r w:rsidRPr="00FC2CF9">
              <w:rPr>
                <w:rFonts w:ascii="Arial Narrow" w:hAnsi="Arial Narrow"/>
                <w:sz w:val="20"/>
                <w:szCs w:val="20"/>
              </w:rPr>
              <w:t xml:space="preserve"> на территории Республики Каракалпакстан и Хорезмской области</w:t>
            </w:r>
            <w:r w:rsidR="00915FA6" w:rsidRPr="00BC4114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минимальный размер уставного капитала составляет 200 млн. сумов</w:t>
            </w:r>
            <w:r w:rsidRPr="00E47D5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7159D6">
              <w:rPr>
                <w:rFonts w:ascii="Arial Narrow" w:hAnsi="Arial Narrow"/>
                <w:sz w:val="20"/>
                <w:szCs w:val="20"/>
              </w:rPr>
              <w:t>приблизительно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7D54">
              <w:rPr>
                <w:rFonts w:ascii="Arial Narrow" w:hAnsi="Arial Narrow"/>
                <w:sz w:val="20"/>
                <w:szCs w:val="20"/>
              </w:rPr>
              <w:t>17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D26609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00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USD</w:t>
            </w:r>
            <w:r>
              <w:rPr>
                <w:rFonts w:ascii="Arial Narrow" w:hAnsi="Arial Narrow"/>
                <w:sz w:val="20"/>
                <w:szCs w:val="20"/>
              </w:rPr>
              <w:t>).</w:t>
            </w:r>
          </w:p>
        </w:tc>
      </w:tr>
      <w:tr w:rsidR="00461F64" w:rsidRPr="00931350" w14:paraId="1F171292" w14:textId="77777777" w:rsidTr="00C37A4E">
        <w:tc>
          <w:tcPr>
            <w:tcW w:w="2185" w:type="dxa"/>
          </w:tcPr>
          <w:p w14:paraId="2A66A5BB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Доля участия в уставном капитале компании учреждаемой в Республике Узбекистан</w:t>
            </w:r>
          </w:p>
        </w:tc>
        <w:tc>
          <w:tcPr>
            <w:tcW w:w="3474" w:type="dxa"/>
          </w:tcPr>
          <w:p w14:paraId="3EF0CC81" w14:textId="77777777" w:rsidR="00461F64" w:rsidRPr="00931350" w:rsidRDefault="00461F64" w:rsidP="00DD7C17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890314">
              <w:rPr>
                <w:rFonts w:ascii="Arial Narrow" w:hAnsi="Arial Narrow"/>
                <w:sz w:val="20"/>
                <w:szCs w:val="20"/>
              </w:rPr>
              <w:t xml:space="preserve">Поскольку в законодательстве не предусмотрено понятие </w:t>
            </w:r>
            <w:r>
              <w:rPr>
                <w:rFonts w:ascii="Arial Narrow" w:hAnsi="Arial Narrow"/>
                <w:sz w:val="20"/>
                <w:szCs w:val="20"/>
              </w:rPr>
              <w:t>ПИК</w:t>
            </w:r>
            <w:r w:rsidRPr="00890314">
              <w:rPr>
                <w:rFonts w:ascii="Arial Narrow" w:hAnsi="Arial Narrow"/>
                <w:sz w:val="20"/>
                <w:szCs w:val="20"/>
              </w:rPr>
              <w:t xml:space="preserve">, нет и каких-либо конкретных требований к </w:t>
            </w:r>
            <w:r w:rsidR="00DD7C17">
              <w:rPr>
                <w:rFonts w:ascii="Arial Narrow" w:hAnsi="Arial Narrow"/>
                <w:sz w:val="20"/>
                <w:szCs w:val="20"/>
              </w:rPr>
              <w:t>размеру иностранного капитала</w:t>
            </w:r>
            <w:r w:rsidR="00AA52FD">
              <w:rPr>
                <w:rFonts w:ascii="Arial Narrow" w:hAnsi="Arial Narrow"/>
                <w:sz w:val="20"/>
                <w:szCs w:val="20"/>
              </w:rPr>
              <w:t xml:space="preserve"> в уставном фонде.</w:t>
            </w:r>
          </w:p>
        </w:tc>
        <w:tc>
          <w:tcPr>
            <w:tcW w:w="3663" w:type="dxa"/>
          </w:tcPr>
          <w:p w14:paraId="36E234F9" w14:textId="77777777" w:rsidR="00461F64" w:rsidRPr="00931350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1A51E7">
              <w:rPr>
                <w:rFonts w:ascii="Arial Narrow" w:hAnsi="Arial Narrow"/>
                <w:sz w:val="20"/>
                <w:szCs w:val="20"/>
              </w:rPr>
              <w:t xml:space="preserve">Минимальный размер иностранных инвестиций в уставном фонде </w:t>
            </w:r>
            <w:r w:rsidR="00DD7C17" w:rsidRPr="00BC4114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1A51E7">
              <w:rPr>
                <w:rFonts w:ascii="Arial Narrow" w:hAnsi="Arial Narrow"/>
                <w:sz w:val="20"/>
                <w:szCs w:val="20"/>
              </w:rPr>
              <w:t>15 процентов</w:t>
            </w:r>
            <w:r w:rsidR="00AA52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461F64" w:rsidRPr="00931350" w14:paraId="523782DA" w14:textId="77777777" w:rsidTr="00C37A4E">
        <w:tc>
          <w:tcPr>
            <w:tcW w:w="2185" w:type="dxa"/>
          </w:tcPr>
          <w:p w14:paraId="533023E9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Предельный срок формирования уставных фондов</w:t>
            </w:r>
          </w:p>
        </w:tc>
        <w:tc>
          <w:tcPr>
            <w:tcW w:w="3474" w:type="dxa"/>
          </w:tcPr>
          <w:p w14:paraId="78DE764F" w14:textId="77777777" w:rsidR="00461F64" w:rsidRPr="00890314" w:rsidRDefault="00C37A4E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</w:t>
            </w:r>
            <w:r w:rsidR="00461F64" w:rsidRPr="004D2164">
              <w:rPr>
                <w:rFonts w:ascii="Arial Narrow" w:hAnsi="Arial Narrow"/>
                <w:sz w:val="20"/>
                <w:szCs w:val="20"/>
              </w:rPr>
              <w:t xml:space="preserve">е </w:t>
            </w:r>
            <w:r w:rsidR="00461F64">
              <w:rPr>
                <w:rFonts w:ascii="Arial Narrow" w:hAnsi="Arial Narrow"/>
                <w:sz w:val="20"/>
                <w:szCs w:val="20"/>
              </w:rPr>
              <w:t>должен</w:t>
            </w:r>
            <w:r w:rsidR="00461F64" w:rsidRPr="004D2164">
              <w:rPr>
                <w:rFonts w:ascii="Arial Narrow" w:hAnsi="Arial Narrow"/>
                <w:sz w:val="20"/>
                <w:szCs w:val="20"/>
              </w:rPr>
              <w:t xml:space="preserve"> превышать одного года с момента государственной регистрации </w:t>
            </w:r>
            <w:r w:rsidR="00461F64">
              <w:rPr>
                <w:rFonts w:ascii="Arial Narrow" w:hAnsi="Arial Narrow"/>
                <w:sz w:val="20"/>
                <w:szCs w:val="20"/>
              </w:rPr>
              <w:t>ПИК</w:t>
            </w:r>
          </w:p>
        </w:tc>
        <w:tc>
          <w:tcPr>
            <w:tcW w:w="3663" w:type="dxa"/>
          </w:tcPr>
          <w:p w14:paraId="096DBEA5" w14:textId="77777777" w:rsidR="00461F64" w:rsidRPr="001A51E7" w:rsidRDefault="00C37A4E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</w:t>
            </w:r>
            <w:r w:rsidR="00461F64" w:rsidRPr="004D2164">
              <w:rPr>
                <w:rFonts w:ascii="Arial Narrow" w:hAnsi="Arial Narrow"/>
                <w:sz w:val="20"/>
                <w:szCs w:val="20"/>
              </w:rPr>
              <w:t xml:space="preserve">е должен превышать одного года с момента государственной регистрации </w:t>
            </w:r>
            <w:r w:rsidR="00461F64">
              <w:rPr>
                <w:rFonts w:ascii="Arial Narrow" w:hAnsi="Arial Narrow"/>
                <w:sz w:val="20"/>
                <w:szCs w:val="20"/>
              </w:rPr>
              <w:t>ПИИ</w:t>
            </w:r>
            <w:r w:rsidR="00461F64" w:rsidRPr="004D2164">
              <w:rPr>
                <w:rFonts w:ascii="Arial Narrow" w:hAnsi="Arial Narrow"/>
                <w:sz w:val="20"/>
                <w:szCs w:val="20"/>
              </w:rPr>
              <w:t>, если иное не предусмотрено отдельными правительственными решениями</w:t>
            </w:r>
          </w:p>
        </w:tc>
      </w:tr>
      <w:tr w:rsidR="00461F64" w:rsidRPr="0006100B" w14:paraId="4412605D" w14:textId="77777777" w:rsidTr="00C37A4E">
        <w:tc>
          <w:tcPr>
            <w:tcW w:w="9322" w:type="dxa"/>
            <w:gridSpan w:val="3"/>
            <w:shd w:val="clear" w:color="auto" w:fill="D9D9D9" w:themeFill="background1" w:themeFillShade="D9"/>
          </w:tcPr>
          <w:p w14:paraId="36A3C6E7" w14:textId="77777777" w:rsidR="00461F64" w:rsidRPr="00AA37C5" w:rsidRDefault="00461F64" w:rsidP="00AA37C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  <w:t>Гарантии</w:t>
            </w:r>
          </w:p>
        </w:tc>
      </w:tr>
      <w:tr w:rsidR="00461F64" w:rsidRPr="00931350" w14:paraId="5443E61C" w14:textId="77777777" w:rsidTr="00C37A4E">
        <w:tc>
          <w:tcPr>
            <w:tcW w:w="2185" w:type="dxa"/>
          </w:tcPr>
          <w:p w14:paraId="10079E77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Гарантия от неблагоприятного изменения законодательства для инвестора</w:t>
            </w:r>
          </w:p>
        </w:tc>
        <w:tc>
          <w:tcPr>
            <w:tcW w:w="3474" w:type="dxa"/>
          </w:tcPr>
          <w:p w14:paraId="0F56E412" w14:textId="77777777" w:rsidR="00461F64" w:rsidRPr="00FF01EB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FF01EB">
              <w:rPr>
                <w:rFonts w:ascii="Arial Narrow" w:hAnsi="Arial Narrow"/>
                <w:sz w:val="20"/>
                <w:szCs w:val="20"/>
              </w:rPr>
              <w:t>Гарантия о применении в течение десяти лет законодательства, действовавшего на момент инвестирования, при ухудшении условий инвестирования последующим законодательством, применяется в случаях:</w:t>
            </w:r>
          </w:p>
          <w:p w14:paraId="137839CB" w14:textId="77777777" w:rsidR="00461F64" w:rsidRPr="00FF01EB" w:rsidRDefault="00461F64" w:rsidP="00955A9B">
            <w:pPr>
              <w:pStyle w:val="a"/>
              <w:numPr>
                <w:ilvl w:val="0"/>
                <w:numId w:val="7"/>
              </w:numPr>
              <w:spacing w:after="120"/>
              <w:ind w:left="313" w:hanging="31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FF01EB">
              <w:rPr>
                <w:rFonts w:ascii="Arial Narrow" w:hAnsi="Arial Narrow"/>
                <w:sz w:val="20"/>
                <w:szCs w:val="20"/>
                <w:lang w:val="ru-RU"/>
              </w:rPr>
              <w:t xml:space="preserve">введения дополнительных требований, усложняющих процедуру репатриации или уменьшающих размер доходов (прибыли) инвестора, переводимых за границу, за исключением случаев </w:t>
            </w:r>
            <w:r w:rsidRPr="00FF01EB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приостановления государством репатриации средств инвестора на условиях недискриминационного применения актов законодательства в случаях неплатежеспособности или нарушения прав кредиторов, уголовных деяний или административных правонарушений, совершенных инвестором — физическим лицом, либо иной необходимости приостановления такой репатриации в соответствии с судебным либо арбитражным решением;</w:t>
            </w:r>
          </w:p>
          <w:p w14:paraId="064DDD84" w14:textId="77777777" w:rsidR="00461F64" w:rsidRPr="00FF01EB" w:rsidRDefault="00461F64" w:rsidP="00955A9B">
            <w:pPr>
              <w:pStyle w:val="a"/>
              <w:numPr>
                <w:ilvl w:val="0"/>
                <w:numId w:val="7"/>
              </w:numPr>
              <w:spacing w:after="120"/>
              <w:ind w:left="313" w:hanging="31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FF01EB">
              <w:rPr>
                <w:rFonts w:ascii="Arial Narrow" w:hAnsi="Arial Narrow"/>
                <w:sz w:val="20"/>
                <w:szCs w:val="20"/>
                <w:lang w:val="ru-RU"/>
              </w:rPr>
              <w:t>введения количественных ограничений на объемы осуществления инвестирования и иных дополнительных требований по размеру инвестиций;</w:t>
            </w:r>
          </w:p>
          <w:p w14:paraId="7437D057" w14:textId="77777777" w:rsidR="00461F64" w:rsidRDefault="00461F64" w:rsidP="00955A9B">
            <w:pPr>
              <w:pStyle w:val="a"/>
              <w:numPr>
                <w:ilvl w:val="0"/>
                <w:numId w:val="7"/>
              </w:numPr>
              <w:spacing w:after="120"/>
              <w:ind w:left="313" w:hanging="31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FF01EB">
              <w:rPr>
                <w:rFonts w:ascii="Arial Narrow" w:hAnsi="Arial Narrow"/>
                <w:sz w:val="20"/>
                <w:szCs w:val="20"/>
                <w:lang w:val="ru-RU"/>
              </w:rPr>
              <w:t>введения ограничений по долевому участию иностранного инвестора в уставных фондах предприятий Республики Узбекистан;</w:t>
            </w:r>
          </w:p>
          <w:p w14:paraId="1C408D13" w14:textId="77777777" w:rsidR="00461F64" w:rsidRPr="00534BF5" w:rsidRDefault="00461F64" w:rsidP="00955A9B">
            <w:pPr>
              <w:pStyle w:val="a"/>
              <w:numPr>
                <w:ilvl w:val="0"/>
                <w:numId w:val="7"/>
              </w:numPr>
              <w:spacing w:after="120"/>
              <w:ind w:left="313" w:hanging="31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534BF5">
              <w:rPr>
                <w:rFonts w:ascii="Arial Narrow" w:hAnsi="Arial Narrow"/>
                <w:sz w:val="20"/>
                <w:szCs w:val="20"/>
                <w:lang w:val="ru-RU"/>
              </w:rPr>
              <w:t>введения дополнительных процедур оформления и продления виз иностранных инвесторов, а также иных дополнительных требований по осуществлению иностранных инвестиций.</w:t>
            </w:r>
          </w:p>
        </w:tc>
        <w:tc>
          <w:tcPr>
            <w:tcW w:w="3663" w:type="dxa"/>
          </w:tcPr>
          <w:p w14:paraId="7370C1EE" w14:textId="77777777" w:rsidR="00461F64" w:rsidRPr="00FF01EB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FF01EB">
              <w:rPr>
                <w:rFonts w:ascii="Arial Narrow" w:hAnsi="Arial Narrow"/>
                <w:sz w:val="20"/>
                <w:szCs w:val="20"/>
              </w:rPr>
              <w:lastRenderedPageBreak/>
              <w:t>Гарантия о применении в течение десяти лет законодательства, действовавшего на момент инвестирования, при ухудшении условий инвестирования последующим законодательством, применяется в случаях:</w:t>
            </w:r>
          </w:p>
          <w:p w14:paraId="47CCB1DC" w14:textId="77777777" w:rsidR="00461F64" w:rsidRPr="00FF01EB" w:rsidRDefault="00461F64" w:rsidP="00955A9B">
            <w:pPr>
              <w:pStyle w:val="a"/>
              <w:numPr>
                <w:ilvl w:val="0"/>
                <w:numId w:val="9"/>
              </w:numPr>
              <w:spacing w:after="120"/>
              <w:ind w:left="320" w:hanging="32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FF01EB">
              <w:rPr>
                <w:rFonts w:ascii="Arial Narrow" w:hAnsi="Arial Narrow"/>
                <w:sz w:val="20"/>
                <w:szCs w:val="20"/>
                <w:lang w:val="ru-RU"/>
              </w:rPr>
              <w:t xml:space="preserve">введения дополнительных требований, усложняющих процедуру репатриации или уменьшающих размер доходов (прибыли) инвестора, переводимых за границу, за исключением случаев приостановления государством </w:t>
            </w:r>
            <w:r w:rsidRPr="00FF01EB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 xml:space="preserve">репатриации средств инвестора на условиях недискриминационного применения актов законодательства в случаях неплатежеспособности и банкротства 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>ПИИ</w:t>
            </w:r>
            <w:r w:rsidRPr="00FF01EB">
              <w:rPr>
                <w:rFonts w:ascii="Arial Narrow" w:hAnsi="Arial Narrow"/>
                <w:sz w:val="20"/>
                <w:szCs w:val="20"/>
                <w:lang w:val="ru-RU"/>
              </w:rPr>
              <w:t xml:space="preserve"> или нарушения прав кредиторов, уголовных деяний или административных правонарушений, совершенных инвестором — физическим лицом, либо иной необходимости приостановления такой репатриации в соответствии с судебным либо арбитражным решением;</w:t>
            </w:r>
          </w:p>
          <w:p w14:paraId="12D01C11" w14:textId="77777777" w:rsidR="00461F64" w:rsidRPr="00FF01EB" w:rsidRDefault="00461F64" w:rsidP="00955A9B">
            <w:pPr>
              <w:pStyle w:val="a"/>
              <w:numPr>
                <w:ilvl w:val="0"/>
                <w:numId w:val="9"/>
              </w:numPr>
              <w:spacing w:after="120"/>
              <w:ind w:left="313" w:hanging="31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FF01EB">
              <w:rPr>
                <w:rFonts w:ascii="Arial Narrow" w:hAnsi="Arial Narrow"/>
                <w:sz w:val="20"/>
                <w:szCs w:val="20"/>
                <w:lang w:val="ru-RU"/>
              </w:rPr>
              <w:t xml:space="preserve">введения количественных ограничений на объемы осуществления инвестирования и иных дополнительных требований по размеру инвестиций, в том числе в виде увеличения минимального размера иностранных инвестиций в 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>ПИИ</w:t>
            </w:r>
            <w:r w:rsidRPr="00FF01EB">
              <w:rPr>
                <w:rFonts w:ascii="Arial Narrow" w:hAnsi="Arial Narrow"/>
                <w:sz w:val="20"/>
                <w:szCs w:val="20"/>
                <w:lang w:val="ru-RU"/>
              </w:rPr>
              <w:t>;</w:t>
            </w:r>
          </w:p>
          <w:p w14:paraId="54D1752B" w14:textId="77777777" w:rsidR="00461F64" w:rsidRPr="00FF01EB" w:rsidRDefault="00461F64" w:rsidP="00955A9B">
            <w:pPr>
              <w:pStyle w:val="a"/>
              <w:numPr>
                <w:ilvl w:val="0"/>
                <w:numId w:val="9"/>
              </w:numPr>
              <w:spacing w:after="120"/>
              <w:ind w:left="313" w:hanging="31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FF01EB">
              <w:rPr>
                <w:rFonts w:ascii="Arial Narrow" w:hAnsi="Arial Narrow"/>
                <w:sz w:val="20"/>
                <w:szCs w:val="20"/>
                <w:lang w:val="ru-RU"/>
              </w:rPr>
              <w:t>введения ограничений по долевому участию иностранного инвестора в уставных фондах предприятий Республики Узбекистан;</w:t>
            </w:r>
          </w:p>
          <w:p w14:paraId="0288C6EB" w14:textId="77777777" w:rsidR="00461F64" w:rsidRPr="00FF01EB" w:rsidRDefault="00461F64" w:rsidP="00955A9B">
            <w:pPr>
              <w:pStyle w:val="a"/>
              <w:numPr>
                <w:ilvl w:val="0"/>
                <w:numId w:val="9"/>
              </w:numPr>
              <w:spacing w:after="120"/>
              <w:ind w:left="313" w:hanging="31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FF01EB">
              <w:rPr>
                <w:rFonts w:ascii="Arial Narrow" w:hAnsi="Arial Narrow"/>
                <w:sz w:val="20"/>
                <w:szCs w:val="20"/>
                <w:lang w:val="ru-RU"/>
              </w:rPr>
              <w:t>введения дополнительных процедур оформления и продления виз иностранных инвесторов, а также иных дополнительных требований по осуществлению иностранных инвестиций.</w:t>
            </w:r>
          </w:p>
        </w:tc>
      </w:tr>
      <w:tr w:rsidR="00461F64" w:rsidRPr="00931350" w14:paraId="33218297" w14:textId="77777777" w:rsidTr="00C37A4E">
        <w:tc>
          <w:tcPr>
            <w:tcW w:w="2185" w:type="dxa"/>
          </w:tcPr>
          <w:p w14:paraId="4BDF979D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Гарантии использования средств</w:t>
            </w:r>
          </w:p>
        </w:tc>
        <w:tc>
          <w:tcPr>
            <w:tcW w:w="3474" w:type="dxa"/>
          </w:tcPr>
          <w:p w14:paraId="5BC851E7" w14:textId="77777777" w:rsidR="00461F64" w:rsidRPr="002409A9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2409A9">
              <w:rPr>
                <w:rFonts w:ascii="Arial Narrow" w:hAnsi="Arial Narrow"/>
                <w:sz w:val="20"/>
                <w:szCs w:val="20"/>
              </w:rPr>
              <w:t>Доходы субъекта инвестиционной деятельности, полученные в результате инвестиционной деятельности, могут быть после уплаты налогов и платежей реинвестированы или использованы любым иным способом по его усмотрению.</w:t>
            </w:r>
          </w:p>
        </w:tc>
        <w:tc>
          <w:tcPr>
            <w:tcW w:w="3663" w:type="dxa"/>
          </w:tcPr>
          <w:p w14:paraId="2EFAEC07" w14:textId="77777777" w:rsidR="00461F6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133209">
              <w:rPr>
                <w:rFonts w:ascii="Arial Narrow" w:hAnsi="Arial Narrow"/>
                <w:sz w:val="20"/>
                <w:szCs w:val="20"/>
              </w:rPr>
              <w:t>Доходы субъекта инвестиционной деятельности, полученные в результате инвестиционной деятельности, могут быть после уплаты налогов и платежей реинвестированы или использованы любым иным способом по его усмотрению.</w:t>
            </w:r>
          </w:p>
          <w:p w14:paraId="6B3D8B9A" w14:textId="77777777" w:rsidR="00461F64" w:rsidRPr="00A51507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133209">
              <w:rPr>
                <w:rFonts w:ascii="Arial Narrow" w:hAnsi="Arial Narrow"/>
                <w:sz w:val="20"/>
                <w:szCs w:val="20"/>
              </w:rPr>
              <w:t>Ограничения использования либо принудительное снятие средств со счетов предприятий с иностранными и отечественными инвестициями со стороны государственных органов может быть осуществлено исключительно в порядке, установленном законом.</w:t>
            </w:r>
          </w:p>
        </w:tc>
      </w:tr>
      <w:tr w:rsidR="00461F64" w:rsidRPr="00931350" w14:paraId="36706E94" w14:textId="77777777" w:rsidTr="00C37A4E">
        <w:tc>
          <w:tcPr>
            <w:tcW w:w="2185" w:type="dxa"/>
          </w:tcPr>
          <w:p w14:paraId="279BA736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Гарантии свободного перевода средств</w:t>
            </w:r>
          </w:p>
        </w:tc>
        <w:tc>
          <w:tcPr>
            <w:tcW w:w="3474" w:type="dxa"/>
          </w:tcPr>
          <w:p w14:paraId="196A799E" w14:textId="77777777" w:rsidR="00461F64" w:rsidRPr="002409A9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2409A9">
              <w:rPr>
                <w:rFonts w:ascii="Arial Narrow" w:hAnsi="Arial Narrow"/>
                <w:sz w:val="20"/>
                <w:szCs w:val="20"/>
              </w:rPr>
              <w:t>Инвесторам гарантируется свободный перевод денежных средств в иностранной валюте в Республику Узбекистан и из нее без каких-либо ограничений при условии уплаты ими налогов и платежей, в том числе</w:t>
            </w:r>
            <w:r w:rsidR="00C37A4E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2409A9">
              <w:rPr>
                <w:rFonts w:ascii="Arial Narrow" w:hAnsi="Arial Narrow"/>
                <w:sz w:val="20"/>
                <w:szCs w:val="20"/>
              </w:rPr>
              <w:t xml:space="preserve"> конвертация валюты для репатриации.</w:t>
            </w:r>
          </w:p>
        </w:tc>
        <w:tc>
          <w:tcPr>
            <w:tcW w:w="3663" w:type="dxa"/>
          </w:tcPr>
          <w:p w14:paraId="24C86250" w14:textId="77777777" w:rsidR="00461F64" w:rsidRPr="00481D28" w:rsidRDefault="00461F64" w:rsidP="00C37A4E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409A9">
              <w:rPr>
                <w:rFonts w:ascii="Arial Narrow" w:hAnsi="Arial Narrow"/>
                <w:sz w:val="20"/>
                <w:szCs w:val="20"/>
              </w:rPr>
              <w:t xml:space="preserve">Инвесторам гарантируется свободный перевод денежных средств в иностранной валюте в Республику Узбекистан и из нее без каких-либо ограничений при условии уплаты ими налогов и платежей, в том числе </w:t>
            </w:r>
            <w:r w:rsidR="00C37A4E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2409A9">
              <w:rPr>
                <w:rFonts w:ascii="Arial Narrow" w:hAnsi="Arial Narrow"/>
                <w:sz w:val="20"/>
                <w:szCs w:val="20"/>
              </w:rPr>
              <w:t>конвертация валюты для репатриации.</w:t>
            </w:r>
            <w:r>
              <w:rPr>
                <w:noProof/>
                <w:lang w:eastAsia="en-US"/>
              </w:rPr>
              <w:t xml:space="preserve"> </w:t>
            </w:r>
          </w:p>
        </w:tc>
      </w:tr>
      <w:tr w:rsidR="00461F64" w:rsidRPr="00931350" w14:paraId="3A7357ED" w14:textId="77777777" w:rsidTr="00C37A4E">
        <w:tc>
          <w:tcPr>
            <w:tcW w:w="2185" w:type="dxa"/>
          </w:tcPr>
          <w:p w14:paraId="124F039A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Гарантии возврата иностранных инвестиций</w:t>
            </w:r>
            <w:r w:rsidR="00C37A4E" w:rsidRPr="00AA37C5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Pr="00AA37C5">
              <w:rPr>
                <w:rFonts w:ascii="Arial Narrow" w:hAnsi="Arial Narrow"/>
                <w:b/>
                <w:sz w:val="20"/>
                <w:szCs w:val="20"/>
              </w:rPr>
              <w:t>в связи с прекращением инвестиционной деятельности</w:t>
            </w:r>
          </w:p>
        </w:tc>
        <w:tc>
          <w:tcPr>
            <w:tcW w:w="3474" w:type="dxa"/>
          </w:tcPr>
          <w:p w14:paraId="7C49EAA2" w14:textId="77777777" w:rsidR="00461F64" w:rsidRPr="00481D28" w:rsidRDefault="00461F64" w:rsidP="00C37A4E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409A9">
              <w:rPr>
                <w:rFonts w:ascii="Arial Narrow" w:hAnsi="Arial Narrow"/>
                <w:sz w:val="20"/>
                <w:szCs w:val="20"/>
              </w:rPr>
              <w:t>После прекращения инвестиционной деятельности иностранный инвестор имеет право на свободную репатриацию в денежной или натуральной форме своих активов, полученных в результате прекращения инвестиционной деятельности, без ущерба для выполнения обязательств иностранного инвестора в отношении Республики Узбекистан либо других кредиторов.</w:t>
            </w:r>
          </w:p>
        </w:tc>
        <w:tc>
          <w:tcPr>
            <w:tcW w:w="3663" w:type="dxa"/>
          </w:tcPr>
          <w:p w14:paraId="3ABB31D4" w14:textId="77777777" w:rsidR="00461F64" w:rsidRPr="00481D28" w:rsidRDefault="00461F64" w:rsidP="00C37A4E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409A9">
              <w:rPr>
                <w:rFonts w:ascii="Arial Narrow" w:hAnsi="Arial Narrow"/>
                <w:sz w:val="20"/>
                <w:szCs w:val="20"/>
              </w:rPr>
              <w:t>После прекращения инвестиционной деятельности иностранный инвестор имеет право на свободную репатриацию в денежной или натуральной форме своих активов, полученных в результате прекращения инвестиционной деятельности, без ущерба для выполнения обязательств иностранного инвестора в отношении Республики Узбекистан либо других кредиторов.</w:t>
            </w:r>
          </w:p>
        </w:tc>
      </w:tr>
      <w:tr w:rsidR="00461F64" w:rsidRPr="00931350" w14:paraId="553E27C0" w14:textId="77777777" w:rsidTr="00C37A4E">
        <w:tc>
          <w:tcPr>
            <w:tcW w:w="2185" w:type="dxa"/>
          </w:tcPr>
          <w:p w14:paraId="7600E4A1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Гарантия обеспечения гласности и открытости</w:t>
            </w:r>
          </w:p>
        </w:tc>
        <w:tc>
          <w:tcPr>
            <w:tcW w:w="3474" w:type="dxa"/>
          </w:tcPr>
          <w:p w14:paraId="1B4FE3E9" w14:textId="77777777" w:rsidR="00461F6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2409A9">
              <w:rPr>
                <w:rFonts w:ascii="Arial Narrow" w:hAnsi="Arial Narrow"/>
                <w:sz w:val="20"/>
                <w:szCs w:val="20"/>
              </w:rPr>
              <w:t>Нормативно-правовые акты, официально не опубликованные для всеобщего сведения, не влекут за собой правовых последствий как не вступившие в силу и не могут служить основанием для регулирования инвестиционных отношений, применения каких-либо санкций к субъектам инвестиционной деятельности за неисполнение содержащихся в них предписаний.</w:t>
            </w:r>
          </w:p>
          <w:p w14:paraId="62E71904" w14:textId="77777777" w:rsidR="00461F64" w:rsidRPr="00A51507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2409A9">
              <w:rPr>
                <w:rFonts w:ascii="Arial Narrow" w:hAnsi="Arial Narrow"/>
                <w:sz w:val="20"/>
                <w:szCs w:val="20"/>
              </w:rPr>
              <w:t>Физическим и юридическим лицам обеспечивается открытость и возможность беспрепятственного доступа к информации о деятельности органов государственного управления и органов государственной власти на местах и принимаемых ими решениях в сфере инвестиционной деятельности.</w:t>
            </w:r>
          </w:p>
        </w:tc>
        <w:tc>
          <w:tcPr>
            <w:tcW w:w="3663" w:type="dxa"/>
          </w:tcPr>
          <w:p w14:paraId="56B79135" w14:textId="77777777" w:rsidR="00461F6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2409A9">
              <w:rPr>
                <w:rFonts w:ascii="Arial Narrow" w:hAnsi="Arial Narrow"/>
                <w:sz w:val="20"/>
                <w:szCs w:val="20"/>
              </w:rPr>
              <w:t>Нормативно-правовые акты, официально не опубликованные для всеобщего сведения, не влекут за собой правовых последствий как не вступившие в силу и не могут служить основанием для регулирования инвестиционных отношений, применения каких-либо санкций к субъектам инвестиционной деятельности за неисполнение содержащихся в них предписаний.</w:t>
            </w:r>
          </w:p>
          <w:p w14:paraId="5B4A8787" w14:textId="77777777" w:rsidR="00461F64" w:rsidRPr="00A51507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2409A9">
              <w:rPr>
                <w:rFonts w:ascii="Arial Narrow" w:hAnsi="Arial Narrow"/>
                <w:sz w:val="20"/>
                <w:szCs w:val="20"/>
              </w:rPr>
              <w:t>Физическим и юридическим лицам обеспечивается открытость и возможность беспрепятственного доступа к информации о деятельности органов государственного управления и органов государственной власти на местах и принимаемых ими решениях в сфере инвестиционной деятельности.</w:t>
            </w:r>
          </w:p>
        </w:tc>
      </w:tr>
      <w:tr w:rsidR="00461F64" w:rsidRPr="00931350" w14:paraId="1CB89589" w14:textId="77777777" w:rsidTr="00C37A4E">
        <w:tc>
          <w:tcPr>
            <w:tcW w:w="2185" w:type="dxa"/>
          </w:tcPr>
          <w:p w14:paraId="4C87C532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Защита инвестиций</w:t>
            </w:r>
          </w:p>
        </w:tc>
        <w:tc>
          <w:tcPr>
            <w:tcW w:w="3474" w:type="dxa"/>
          </w:tcPr>
          <w:p w14:paraId="0FA4DDD8" w14:textId="77777777" w:rsidR="00461F6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71414F">
              <w:rPr>
                <w:rFonts w:ascii="Arial Narrow" w:hAnsi="Arial Narrow"/>
                <w:sz w:val="20"/>
                <w:szCs w:val="20"/>
              </w:rPr>
              <w:t>Государство гарантирует защиту инвестиций в соответствии с законодательством и международными договорами Республики Узбекистан.</w:t>
            </w:r>
          </w:p>
          <w:p w14:paraId="42DF504E" w14:textId="77777777" w:rsidR="00461F64" w:rsidRPr="00A51507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42B3D">
              <w:rPr>
                <w:rFonts w:ascii="Arial Narrow" w:hAnsi="Arial Narrow"/>
                <w:sz w:val="20"/>
                <w:szCs w:val="20"/>
              </w:rPr>
              <w:t xml:space="preserve">Узбекистан заключил около 50 </w:t>
            </w:r>
            <w:hyperlink r:id="rId8" w:history="1">
              <w:r w:rsidRPr="00D42B3D">
                <w:rPr>
                  <w:rStyle w:val="af0"/>
                  <w:rFonts w:ascii="Arial Narrow" w:hAnsi="Arial Narrow"/>
                  <w:sz w:val="20"/>
                  <w:szCs w:val="20"/>
                </w:rPr>
                <w:t>двусторонних инвестиционных соглашений</w:t>
              </w:r>
            </w:hyperlink>
            <w:r w:rsidRPr="00D42B3D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42B3D">
              <w:rPr>
                <w:rFonts w:ascii="Arial Narrow" w:hAnsi="Arial Narrow"/>
                <w:sz w:val="20"/>
                <w:szCs w:val="20"/>
              </w:rPr>
              <w:t xml:space="preserve">Многие из них </w:t>
            </w:r>
            <w:r>
              <w:rPr>
                <w:rFonts w:ascii="Arial Narrow" w:hAnsi="Arial Narrow"/>
                <w:sz w:val="20"/>
                <w:szCs w:val="20"/>
              </w:rPr>
              <w:t>содержат</w:t>
            </w:r>
            <w:r w:rsidRPr="00D42B3D">
              <w:rPr>
                <w:rFonts w:ascii="Arial Narrow" w:hAnsi="Arial Narrow"/>
                <w:sz w:val="20"/>
                <w:szCs w:val="20"/>
              </w:rPr>
              <w:t xml:space="preserve"> широкое определение понятия </w:t>
            </w: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Pr="00D42B3D">
              <w:rPr>
                <w:rFonts w:ascii="Arial Narrow" w:hAnsi="Arial Narrow"/>
                <w:sz w:val="20"/>
                <w:szCs w:val="20"/>
              </w:rPr>
              <w:t>инвестор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  <w:r w:rsidRPr="00D42B3D">
              <w:rPr>
                <w:rFonts w:ascii="Arial Narrow" w:hAnsi="Arial Narrow"/>
                <w:sz w:val="20"/>
                <w:szCs w:val="20"/>
              </w:rPr>
              <w:t>, под которое подпадают и ПИК, и ПИИ.</w:t>
            </w:r>
          </w:p>
        </w:tc>
        <w:tc>
          <w:tcPr>
            <w:tcW w:w="3663" w:type="dxa"/>
          </w:tcPr>
          <w:p w14:paraId="0C1899F4" w14:textId="77777777" w:rsidR="00461F6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71414F">
              <w:rPr>
                <w:rFonts w:ascii="Arial Narrow" w:hAnsi="Arial Narrow"/>
                <w:sz w:val="20"/>
                <w:szCs w:val="20"/>
              </w:rPr>
              <w:t>Государство гарантирует защиту инвестиций в соответствии с законодательством и международными договорами Республики Узбекистан.</w:t>
            </w:r>
          </w:p>
          <w:p w14:paraId="26D6E269" w14:textId="77777777" w:rsidR="00461F64" w:rsidRPr="00A51507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42B3D">
              <w:rPr>
                <w:rFonts w:ascii="Arial Narrow" w:hAnsi="Arial Narrow"/>
                <w:sz w:val="20"/>
                <w:szCs w:val="20"/>
              </w:rPr>
              <w:t xml:space="preserve">Узбекистан заключил около 50 </w:t>
            </w:r>
            <w:hyperlink r:id="rId9" w:history="1">
              <w:r w:rsidRPr="00D42B3D">
                <w:rPr>
                  <w:rStyle w:val="af0"/>
                  <w:rFonts w:ascii="Arial Narrow" w:hAnsi="Arial Narrow"/>
                  <w:sz w:val="20"/>
                  <w:szCs w:val="20"/>
                </w:rPr>
                <w:t>двусторонних инвестиционных соглашений</w:t>
              </w:r>
            </w:hyperlink>
            <w:r w:rsidRPr="00D42B3D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42B3D">
              <w:rPr>
                <w:rFonts w:ascii="Arial Narrow" w:hAnsi="Arial Narrow"/>
                <w:sz w:val="20"/>
                <w:szCs w:val="20"/>
              </w:rPr>
              <w:t xml:space="preserve">Многие из них </w:t>
            </w:r>
            <w:r>
              <w:rPr>
                <w:rFonts w:ascii="Arial Narrow" w:hAnsi="Arial Narrow"/>
                <w:sz w:val="20"/>
                <w:szCs w:val="20"/>
              </w:rPr>
              <w:t>содержат</w:t>
            </w:r>
            <w:r w:rsidRPr="00D42B3D">
              <w:rPr>
                <w:rFonts w:ascii="Arial Narrow" w:hAnsi="Arial Narrow"/>
                <w:sz w:val="20"/>
                <w:szCs w:val="20"/>
              </w:rPr>
              <w:t xml:space="preserve"> широкое определение понятия </w:t>
            </w: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Pr="00D42B3D">
              <w:rPr>
                <w:rFonts w:ascii="Arial Narrow" w:hAnsi="Arial Narrow"/>
                <w:sz w:val="20"/>
                <w:szCs w:val="20"/>
              </w:rPr>
              <w:t>инвестор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  <w:r w:rsidRPr="00D42B3D">
              <w:rPr>
                <w:rFonts w:ascii="Arial Narrow" w:hAnsi="Arial Narrow"/>
                <w:sz w:val="20"/>
                <w:szCs w:val="20"/>
              </w:rPr>
              <w:t>, под которое подпадают и ПИК, и ПИИ.</w:t>
            </w:r>
          </w:p>
        </w:tc>
      </w:tr>
      <w:tr w:rsidR="00461F64" w:rsidRPr="00931350" w14:paraId="66AFC254" w14:textId="77777777" w:rsidTr="00C37A4E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04D75DE" w14:textId="77777777" w:rsidR="00461F64" w:rsidRPr="00AA37C5" w:rsidRDefault="00461F64" w:rsidP="00AA37C5">
            <w:pPr>
              <w:spacing w:before="120" w:after="12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  <w:highlight w:val="yellow"/>
              </w:rPr>
            </w:pPr>
            <w:r w:rsidRPr="00AA37C5"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  <w:t>Льготы</w:t>
            </w:r>
          </w:p>
        </w:tc>
      </w:tr>
      <w:tr w:rsidR="00461F64" w:rsidRPr="00931350" w14:paraId="7B2067D1" w14:textId="77777777" w:rsidTr="00C37A4E">
        <w:tc>
          <w:tcPr>
            <w:tcW w:w="2185" w:type="dxa"/>
          </w:tcPr>
          <w:p w14:paraId="7FBEF3F1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Права на земельные участки</w:t>
            </w:r>
          </w:p>
        </w:tc>
        <w:tc>
          <w:tcPr>
            <w:tcW w:w="3474" w:type="dxa"/>
          </w:tcPr>
          <w:p w14:paraId="5BA1662D" w14:textId="77777777" w:rsidR="00461F6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2D5C80">
              <w:rPr>
                <w:rFonts w:ascii="Arial Narrow" w:hAnsi="Arial Narrow"/>
                <w:sz w:val="20"/>
                <w:szCs w:val="20"/>
              </w:rPr>
              <w:t>Для ПИК не предусмотрено ограничений в отношении прав на земельные участки.</w:t>
            </w:r>
          </w:p>
          <w:p w14:paraId="59D9AF7A" w14:textId="77777777" w:rsidR="00461F64" w:rsidRPr="002D5C80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Ю</w:t>
            </w:r>
            <w:r w:rsidRPr="002D5C80">
              <w:rPr>
                <w:rFonts w:ascii="Arial Narrow" w:hAnsi="Arial Narrow"/>
                <w:sz w:val="20"/>
                <w:szCs w:val="20"/>
              </w:rPr>
              <w:t>ридические лица могут иметь земельные участки на праве собственности, постоянного пользования и аренды.</w:t>
            </w:r>
          </w:p>
        </w:tc>
        <w:tc>
          <w:tcPr>
            <w:tcW w:w="3663" w:type="dxa"/>
          </w:tcPr>
          <w:p w14:paraId="0F2DC114" w14:textId="77777777" w:rsidR="00461F64" w:rsidRPr="00100BCC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0BCC">
              <w:rPr>
                <w:rFonts w:ascii="Arial Narrow" w:hAnsi="Arial Narrow"/>
                <w:sz w:val="20"/>
                <w:szCs w:val="20"/>
                <w:lang w:val="ru-RU"/>
              </w:rPr>
              <w:t>По общему правилу, ПИИ могут иметь земельные участки только на основе права аренды.</w:t>
            </w:r>
          </w:p>
          <w:p w14:paraId="6954C300" w14:textId="77777777" w:rsidR="00461F64" w:rsidRPr="00100BCC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0BCC">
              <w:rPr>
                <w:rFonts w:ascii="Arial Narrow" w:hAnsi="Arial Narrow"/>
                <w:sz w:val="20"/>
                <w:szCs w:val="20"/>
                <w:lang w:val="ru-RU"/>
              </w:rPr>
              <w:t xml:space="preserve">Земельные участки предприятиям с иностранными инвестициями предоставляются в аренду Кабинетом Министров Республики Узбекистан на срок </w:t>
            </w:r>
            <w:r w:rsidRPr="00100BC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до двадцати пяти лет</w:t>
            </w:r>
            <w:r w:rsidRPr="00100BCC">
              <w:rPr>
                <w:rFonts w:ascii="Arial Narrow" w:hAnsi="Arial Narrow"/>
                <w:sz w:val="20"/>
                <w:szCs w:val="20"/>
                <w:lang w:val="ru-RU"/>
              </w:rPr>
              <w:t xml:space="preserve">, но не менее срока, указанного в заявлении </w:t>
            </w:r>
            <w:r w:rsidRPr="00100BCC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 xml:space="preserve">для реализации инвестиционных проектов. </w:t>
            </w:r>
          </w:p>
          <w:p w14:paraId="73C9D3AE" w14:textId="77777777" w:rsidR="00461F64" w:rsidRPr="00100BCC" w:rsidRDefault="00461F64" w:rsidP="00955A9B">
            <w:pPr>
              <w:pStyle w:val="a"/>
              <w:numPr>
                <w:ilvl w:val="0"/>
                <w:numId w:val="0"/>
              </w:numPr>
              <w:spacing w:after="120"/>
              <w:ind w:left="27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0BCC">
              <w:rPr>
                <w:rFonts w:ascii="Arial Narrow" w:hAnsi="Arial Narrow"/>
                <w:sz w:val="20"/>
                <w:szCs w:val="20"/>
                <w:lang w:val="ru-RU"/>
              </w:rPr>
              <w:t>(</w:t>
            </w:r>
            <w:r w:rsidRPr="00100BCC">
              <w:rPr>
                <w:rFonts w:ascii="Arial Narrow" w:hAnsi="Arial Narrow"/>
                <w:i/>
                <w:iCs/>
                <w:sz w:val="20"/>
                <w:szCs w:val="20"/>
                <w:lang w:val="ru-RU"/>
              </w:rPr>
              <w:t>ст. 54 Закона «Об инвестициях и инвестиционной деятельности»</w:t>
            </w:r>
            <w:r w:rsidRPr="00100BCC">
              <w:rPr>
                <w:rFonts w:ascii="Arial Narrow" w:hAnsi="Arial Narrow"/>
                <w:sz w:val="20"/>
                <w:szCs w:val="20"/>
                <w:lang w:val="ru-RU"/>
              </w:rPr>
              <w:t>)</w:t>
            </w:r>
          </w:p>
          <w:p w14:paraId="20CA9DA5" w14:textId="77777777" w:rsidR="00461F64" w:rsidRPr="00100BCC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0BCC">
              <w:rPr>
                <w:rFonts w:ascii="Arial Narrow" w:hAnsi="Arial Narrow"/>
                <w:sz w:val="20"/>
                <w:szCs w:val="20"/>
                <w:lang w:val="ru-RU"/>
              </w:rPr>
              <w:t>ПИИ должны оплатить рыночную стоимость права аренды земельного участка в Государственный бюджет Республики Узбекистан в размере, определяемом Кабинетом Министров Республики Узбекистан.</w:t>
            </w:r>
          </w:p>
          <w:p w14:paraId="180E77EB" w14:textId="77777777" w:rsidR="00461F64" w:rsidRDefault="00461F64" w:rsidP="00955A9B">
            <w:pPr>
              <w:pStyle w:val="a"/>
              <w:numPr>
                <w:ilvl w:val="0"/>
                <w:numId w:val="0"/>
              </w:numPr>
              <w:spacing w:after="120"/>
              <w:ind w:left="27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029F">
              <w:rPr>
                <w:rFonts w:ascii="Arial Narrow" w:hAnsi="Arial Narrow"/>
                <w:sz w:val="20"/>
                <w:szCs w:val="20"/>
                <w:lang w:val="ru-RU"/>
              </w:rPr>
              <w:t>(ст. 24 Земельного Кодекса)</w:t>
            </w:r>
          </w:p>
          <w:p w14:paraId="7E1B35F4" w14:textId="77777777" w:rsidR="00461F64" w:rsidRPr="00100BCC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0BCC">
              <w:rPr>
                <w:rFonts w:ascii="Arial Narrow" w:hAnsi="Arial Narrow"/>
                <w:sz w:val="20"/>
                <w:szCs w:val="20"/>
                <w:lang w:val="ru-RU"/>
              </w:rPr>
              <w:t>Право собственности лиц, работающих на постоянной основе на ПИИ, возникает при реализации им в порядке, установленном законодательством, жилых помещений вместе с земельными участками, на которых они размещены.</w:t>
            </w:r>
          </w:p>
          <w:p w14:paraId="74F1CBB2" w14:textId="77777777" w:rsidR="00461F64" w:rsidRPr="00C37A4E" w:rsidRDefault="00461F64" w:rsidP="00C37A4E">
            <w:pPr>
              <w:pStyle w:val="a"/>
              <w:numPr>
                <w:ilvl w:val="0"/>
                <w:numId w:val="0"/>
              </w:numPr>
              <w:spacing w:after="120"/>
              <w:ind w:left="43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029F">
              <w:rPr>
                <w:rFonts w:ascii="Arial Narrow" w:hAnsi="Arial Narrow"/>
                <w:sz w:val="20"/>
                <w:szCs w:val="20"/>
                <w:lang w:val="ru-RU"/>
              </w:rPr>
              <w:t>(</w:t>
            </w:r>
            <w:r w:rsidRPr="0010029F">
              <w:rPr>
                <w:rFonts w:ascii="Arial Narrow" w:hAnsi="Arial Narrow"/>
                <w:i/>
                <w:iCs/>
                <w:sz w:val="20"/>
                <w:szCs w:val="20"/>
                <w:lang w:val="ru-RU"/>
              </w:rPr>
              <w:t>часть третья статьи 18 Земельного кодекса</w:t>
            </w:r>
            <w:r w:rsidRPr="0010029F">
              <w:rPr>
                <w:rFonts w:ascii="Arial Narrow" w:hAnsi="Arial Narrow"/>
                <w:sz w:val="20"/>
                <w:szCs w:val="20"/>
                <w:lang w:val="ru-RU"/>
              </w:rPr>
              <w:t>)</w:t>
            </w:r>
          </w:p>
        </w:tc>
      </w:tr>
      <w:tr w:rsidR="00461F64" w:rsidRPr="00931350" w14:paraId="6014D192" w14:textId="77777777" w:rsidTr="00C37A4E">
        <w:tc>
          <w:tcPr>
            <w:tcW w:w="2185" w:type="dxa"/>
          </w:tcPr>
          <w:p w14:paraId="253BBC61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lastRenderedPageBreak/>
              <w:t>Приватизация земельных участков несельскохозяйственного назначения</w:t>
            </w:r>
          </w:p>
        </w:tc>
        <w:tc>
          <w:tcPr>
            <w:tcW w:w="3474" w:type="dxa"/>
          </w:tcPr>
          <w:p w14:paraId="7FB6AE06" w14:textId="77777777" w:rsidR="00461F64" w:rsidRPr="00100BCC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0BCC">
              <w:rPr>
                <w:rFonts w:ascii="Arial Narrow" w:hAnsi="Arial Narrow"/>
                <w:sz w:val="20"/>
                <w:szCs w:val="20"/>
                <w:lang w:val="ru-RU"/>
              </w:rPr>
              <w:t xml:space="preserve">Для ПИК не предусмотрено ограничений </w:t>
            </w:r>
            <w:r w:rsidR="00C37A4E">
              <w:rPr>
                <w:rFonts w:ascii="Arial Narrow" w:hAnsi="Arial Narrow"/>
                <w:sz w:val="20"/>
                <w:szCs w:val="20"/>
                <w:lang w:val="ru-RU"/>
              </w:rPr>
              <w:t>их права на</w:t>
            </w:r>
            <w:r w:rsidRPr="00100BCC">
              <w:rPr>
                <w:rFonts w:ascii="Arial Narrow" w:hAnsi="Arial Narrow"/>
                <w:sz w:val="20"/>
                <w:szCs w:val="20"/>
                <w:lang w:val="ru-RU"/>
              </w:rPr>
              <w:t xml:space="preserve"> приватизаци</w:t>
            </w:r>
            <w:r w:rsidR="00C37A4E">
              <w:rPr>
                <w:rFonts w:ascii="Arial Narrow" w:hAnsi="Arial Narrow"/>
                <w:sz w:val="20"/>
                <w:szCs w:val="20"/>
                <w:lang w:val="ru-RU"/>
              </w:rPr>
              <w:t xml:space="preserve">ю </w:t>
            </w:r>
            <w:r w:rsidRPr="00100BCC">
              <w:rPr>
                <w:rFonts w:ascii="Arial Narrow" w:hAnsi="Arial Narrow"/>
                <w:sz w:val="20"/>
                <w:szCs w:val="20"/>
                <w:lang w:val="ru-RU"/>
              </w:rPr>
              <w:t>земельных участков.</w:t>
            </w:r>
          </w:p>
          <w:p w14:paraId="1E3F25C0" w14:textId="77777777" w:rsidR="00461F64" w:rsidRPr="00C37A4E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0BCC">
              <w:rPr>
                <w:rFonts w:ascii="Arial Narrow" w:hAnsi="Arial Narrow"/>
                <w:sz w:val="20"/>
                <w:szCs w:val="20"/>
                <w:lang w:val="ru-RU"/>
              </w:rPr>
              <w:t>Субъектами приватизации являются граждане и юридические лица Республики Узбекистан.</w:t>
            </w:r>
          </w:p>
        </w:tc>
        <w:tc>
          <w:tcPr>
            <w:tcW w:w="3663" w:type="dxa"/>
          </w:tcPr>
          <w:p w14:paraId="7797FD1B" w14:textId="77777777" w:rsidR="00461F64" w:rsidRPr="00100BCC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0BCC">
              <w:rPr>
                <w:rFonts w:ascii="Arial Narrow" w:hAnsi="Arial Narrow"/>
                <w:sz w:val="20"/>
                <w:szCs w:val="20"/>
                <w:lang w:val="ru-RU"/>
              </w:rPr>
              <w:t>Иностранные граждане, лица без гражданства, иностранные юридические лица, предприятия с иностранными инвестициями не являются субъектами приватизации.</w:t>
            </w:r>
          </w:p>
          <w:p w14:paraId="1CD5E428" w14:textId="77777777" w:rsidR="00461F64" w:rsidRPr="00100BCC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0BCC">
              <w:rPr>
                <w:rFonts w:ascii="Arial Narrow" w:hAnsi="Arial Narrow"/>
                <w:sz w:val="20"/>
                <w:szCs w:val="20"/>
                <w:lang w:val="ru-RU"/>
              </w:rPr>
              <w:t>ПИИ не имеют права на приобретение приватизированных земельных участков, если иное не предусмотрено законом.</w:t>
            </w:r>
          </w:p>
          <w:p w14:paraId="549E8302" w14:textId="77777777" w:rsidR="00461F64" w:rsidRPr="00C37A4E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0BCC">
              <w:rPr>
                <w:rFonts w:ascii="Arial Narrow" w:hAnsi="Arial Narrow"/>
                <w:sz w:val="20"/>
                <w:szCs w:val="20"/>
                <w:lang w:val="ru-RU"/>
              </w:rPr>
              <w:t>В случае возникновения права собственности на земельные участки у ПИИ данные земельные участки в течение шести месяцев с момента наступления такого случая подлежат отчуждению.</w:t>
            </w:r>
          </w:p>
        </w:tc>
      </w:tr>
      <w:tr w:rsidR="00461F64" w:rsidRPr="00931350" w14:paraId="3A5500A3" w14:textId="77777777" w:rsidTr="00C37A4E">
        <w:tc>
          <w:tcPr>
            <w:tcW w:w="2185" w:type="dxa"/>
          </w:tcPr>
          <w:p w14:paraId="19B8B2D2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Лицензирование и квотирование экспорта/импорта</w:t>
            </w:r>
            <w:r w:rsidRPr="00AA37C5">
              <w:rPr>
                <w:b/>
              </w:rPr>
              <w:t xml:space="preserve"> </w:t>
            </w:r>
            <w:r w:rsidRPr="00AA37C5">
              <w:rPr>
                <w:rFonts w:ascii="Arial Narrow" w:hAnsi="Arial Narrow"/>
                <w:b/>
                <w:sz w:val="20"/>
                <w:szCs w:val="20"/>
              </w:rPr>
              <w:t>отдельных видов товаров</w:t>
            </w:r>
          </w:p>
        </w:tc>
        <w:tc>
          <w:tcPr>
            <w:tcW w:w="3474" w:type="dxa"/>
          </w:tcPr>
          <w:p w14:paraId="5DB0E187" w14:textId="77777777" w:rsidR="00461F64" w:rsidRPr="001B3310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B3310">
              <w:rPr>
                <w:rFonts w:ascii="Arial Narrow" w:hAnsi="Arial Narrow"/>
                <w:sz w:val="20"/>
                <w:szCs w:val="20"/>
                <w:lang w:val="ru-RU"/>
              </w:rPr>
              <w:t xml:space="preserve">Экспорт и импорт отдельных видов товаров может осуществляться только после получения соответствующего разрешения (лицензии) на их ввоз или вывоз. </w:t>
            </w:r>
          </w:p>
          <w:p w14:paraId="65C8DD92" w14:textId="77777777" w:rsidR="00461F64" w:rsidRPr="001B3310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B3310">
              <w:rPr>
                <w:rFonts w:ascii="Arial Narrow" w:hAnsi="Arial Narrow"/>
                <w:sz w:val="20"/>
                <w:szCs w:val="20"/>
                <w:lang w:val="ru-RU"/>
              </w:rPr>
              <w:t>В отношении экспорта и импорта отдельных видов товаров Кабинет Министров Республики Узбекистан может установить количественные ограничения (квоты).</w:t>
            </w:r>
          </w:p>
          <w:p w14:paraId="65E90899" w14:textId="77777777" w:rsidR="00461F64" w:rsidRPr="001B3310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B3310">
              <w:rPr>
                <w:rFonts w:ascii="Arial Narrow" w:hAnsi="Arial Narrow"/>
                <w:sz w:val="20"/>
                <w:szCs w:val="20"/>
                <w:lang w:val="ru-RU"/>
              </w:rPr>
              <w:t xml:space="preserve">Перечень отдельных видов товаров, экспорт и импорт которых подлежит лицензированию и квотированию, а </w:t>
            </w:r>
            <w:r w:rsidRPr="001B3310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 xml:space="preserve">также порядок выдачи лицензий и распределения квот определяются Кабинетом Министров Республики Узбекистан. </w:t>
            </w:r>
            <w:r w:rsidRPr="001B3310">
              <w:rPr>
                <w:rFonts w:ascii="Arial Narrow" w:hAnsi="Arial Narrow"/>
                <w:sz w:val="20"/>
                <w:szCs w:val="20"/>
              </w:rPr>
              <w:t>(</w:t>
            </w:r>
            <w:r w:rsidRPr="001B331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Постановление Кабинета Министров Республики Узбекистан, от 01.12.2017 г. № 959 и </w:t>
            </w:r>
          </w:p>
          <w:p w14:paraId="37FBB843" w14:textId="77777777" w:rsidR="00461F64" w:rsidRPr="001B3310" w:rsidRDefault="00461F64" w:rsidP="00C37A4E">
            <w:pPr>
              <w:pStyle w:val="a"/>
              <w:numPr>
                <w:ilvl w:val="0"/>
                <w:numId w:val="0"/>
              </w:numPr>
              <w:spacing w:after="120"/>
              <w:ind w:left="179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B3310">
              <w:rPr>
                <w:rFonts w:ascii="Arial Narrow" w:hAnsi="Arial Narrow"/>
                <w:i/>
                <w:iCs/>
                <w:sz w:val="20"/>
                <w:szCs w:val="20"/>
                <w:lang w:val="ru-RU"/>
              </w:rPr>
              <w:t>Указ Президента Республики Узбекистан, от 03.11.2017 г. № УП-5215</w:t>
            </w:r>
            <w:r w:rsidRPr="001B3310">
              <w:rPr>
                <w:rFonts w:ascii="Arial Narrow" w:hAnsi="Arial Narrow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663" w:type="dxa"/>
          </w:tcPr>
          <w:p w14:paraId="4ED8C4A5" w14:textId="77777777" w:rsidR="00461F6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E6739B">
              <w:rPr>
                <w:rFonts w:ascii="Arial Narrow" w:hAnsi="Arial Narrow"/>
                <w:sz w:val="20"/>
                <w:szCs w:val="20"/>
              </w:rPr>
              <w:lastRenderedPageBreak/>
              <w:t>Экспорт продукции собственного производства не подлежит лицензированию и квотированию.</w:t>
            </w:r>
          </w:p>
          <w:p w14:paraId="6CFCD3C4" w14:textId="77777777" w:rsidR="00461F64" w:rsidRPr="00F02AD6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E12EF">
              <w:rPr>
                <w:rFonts w:ascii="Arial Narrow" w:hAnsi="Arial Narrow"/>
                <w:sz w:val="20"/>
                <w:szCs w:val="20"/>
              </w:rPr>
              <w:t>Предприятия с иностранными инвестициями вправе без лицензии импортировать продукцию для собственных производственных нужд в соответствии с законодательством Республики Узбекистан.</w:t>
            </w:r>
          </w:p>
        </w:tc>
      </w:tr>
      <w:tr w:rsidR="00461F64" w:rsidRPr="00931350" w14:paraId="32EBE253" w14:textId="77777777" w:rsidTr="00C37A4E">
        <w:tc>
          <w:tcPr>
            <w:tcW w:w="2185" w:type="dxa"/>
          </w:tcPr>
          <w:p w14:paraId="6A063F8F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Тарифные льготы в виде освобождения от уплаты таможенной пошлины</w:t>
            </w:r>
          </w:p>
        </w:tc>
        <w:tc>
          <w:tcPr>
            <w:tcW w:w="3474" w:type="dxa"/>
            <w:shd w:val="clear" w:color="auto" w:fill="auto"/>
          </w:tcPr>
          <w:p w14:paraId="0CC142B2" w14:textId="77777777" w:rsidR="00461F64" w:rsidRPr="008A4EAF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5107E2">
              <w:rPr>
                <w:rFonts w:ascii="Arial Narrow" w:hAnsi="Arial Narrow"/>
                <w:sz w:val="20"/>
                <w:szCs w:val="20"/>
              </w:rPr>
              <w:t xml:space="preserve">Стандартные тарифы таможенной пошлины </w:t>
            </w:r>
          </w:p>
        </w:tc>
        <w:tc>
          <w:tcPr>
            <w:tcW w:w="3663" w:type="dxa"/>
          </w:tcPr>
          <w:p w14:paraId="6D284FCC" w14:textId="77777777" w:rsidR="00461F6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5C3989">
              <w:rPr>
                <w:rFonts w:ascii="Arial Narrow" w:hAnsi="Arial Narrow"/>
                <w:sz w:val="20"/>
                <w:szCs w:val="20"/>
              </w:rPr>
              <w:t>Имущество, ввозимое для личных нужд иностранных инвесторов, граждан иностранных государств и лиц без гражданства, постоянно проживающих за пределами Республики Узбекистан, находящихся в Республике Узбекистан в соответствии с заключенными с иностранными инвесторами трудовыми договорами, не облагается таможенной пошлиной.</w:t>
            </w:r>
            <w:r w:rsidRPr="00995F6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6739B">
              <w:rPr>
                <w:rFonts w:ascii="Arial Narrow" w:hAnsi="Arial Narrow"/>
                <w:sz w:val="20"/>
                <w:szCs w:val="20"/>
              </w:rPr>
              <w:t>(</w:t>
            </w:r>
            <w:r w:rsidRPr="00FE0FFC">
              <w:rPr>
                <w:rFonts w:ascii="Arial Narrow" w:hAnsi="Arial Narrow"/>
                <w:i/>
                <w:iCs/>
                <w:sz w:val="20"/>
                <w:szCs w:val="20"/>
              </w:rPr>
              <w:t>статья 297 Таможенного кодекса и статья 54 Закона «Об инвестициях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  <w:r w:rsidRPr="00E6739B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3E8A3A99" w14:textId="77777777" w:rsidR="00461F6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  <w:p w14:paraId="57F6D23A" w14:textId="77777777" w:rsidR="00461F64" w:rsidRPr="00E6739B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E0FFC">
              <w:rPr>
                <w:rFonts w:ascii="Arial Narrow" w:hAnsi="Arial Narrow"/>
                <w:sz w:val="20"/>
                <w:szCs w:val="20"/>
              </w:rPr>
              <w:t>Порядок определения имущества, ввозимого ПИИ для собственных производственных нужд, установлен Постановлением Кабинета Министров Республики Узбекистан, от 16.05.2011 г. № 136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461F64" w:rsidRPr="00931350" w14:paraId="2288DE74" w14:textId="77777777" w:rsidTr="00C37A4E">
        <w:tc>
          <w:tcPr>
            <w:tcW w:w="2185" w:type="dxa"/>
          </w:tcPr>
          <w:p w14:paraId="1E56492B" w14:textId="77777777" w:rsidR="00461F64" w:rsidRPr="00AA37C5" w:rsidRDefault="00AA52FD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Гарантия неприменения к иностранному инвестору ухудшающего</w:t>
            </w:r>
            <w:r w:rsidR="00461F64" w:rsidRPr="00AA37C5">
              <w:rPr>
                <w:rFonts w:ascii="Arial Narrow" w:hAnsi="Arial Narrow"/>
                <w:b/>
                <w:sz w:val="20"/>
                <w:szCs w:val="20"/>
              </w:rPr>
              <w:t xml:space="preserve"> законодательства</w:t>
            </w:r>
            <w:r w:rsidRPr="00AA37C5">
              <w:rPr>
                <w:rFonts w:ascii="Arial Narrow" w:hAnsi="Arial Narrow"/>
                <w:b/>
                <w:sz w:val="20"/>
                <w:szCs w:val="20"/>
              </w:rPr>
              <w:t>, если на момент инвестирования применялось более либеральное законодательство</w:t>
            </w:r>
          </w:p>
        </w:tc>
        <w:tc>
          <w:tcPr>
            <w:tcW w:w="3474" w:type="dxa"/>
          </w:tcPr>
          <w:p w14:paraId="6F41C73E" w14:textId="77777777" w:rsidR="00461F6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107E2">
              <w:rPr>
                <w:rFonts w:ascii="Arial Narrow" w:hAnsi="Arial Narrow"/>
                <w:sz w:val="20"/>
                <w:szCs w:val="20"/>
              </w:rPr>
              <w:t>Закон об инвестициях не ограничивает применение гарантии только</w:t>
            </w:r>
            <w:r w:rsidR="00AA52FD">
              <w:rPr>
                <w:rFonts w:ascii="Arial Narrow" w:hAnsi="Arial Narrow"/>
                <w:sz w:val="20"/>
                <w:szCs w:val="20"/>
              </w:rPr>
              <w:t xml:space="preserve"> к</w:t>
            </w:r>
            <w:r w:rsidRPr="005107E2">
              <w:rPr>
                <w:rFonts w:ascii="Arial Narrow" w:hAnsi="Arial Narrow"/>
                <w:sz w:val="20"/>
                <w:szCs w:val="20"/>
              </w:rPr>
              <w:t xml:space="preserve"> ПИИ, поскольку под определение инвестора подпадает и ПИК.</w:t>
            </w:r>
            <w:r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 </w:t>
            </w:r>
          </w:p>
          <w:p w14:paraId="49858072" w14:textId="77777777" w:rsidR="00461F64" w:rsidRPr="00D32BB0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107E2">
              <w:rPr>
                <w:rFonts w:ascii="Arial Narrow" w:hAnsi="Arial Narrow"/>
                <w:sz w:val="20"/>
                <w:szCs w:val="20"/>
              </w:rPr>
              <w:t>При этом ПИИ имеют некоторые специальные гарантии.</w:t>
            </w:r>
          </w:p>
        </w:tc>
        <w:tc>
          <w:tcPr>
            <w:tcW w:w="3663" w:type="dxa"/>
          </w:tcPr>
          <w:p w14:paraId="219D770C" w14:textId="77777777" w:rsidR="00461F64" w:rsidRPr="00167428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167428">
              <w:rPr>
                <w:rFonts w:ascii="Arial Narrow" w:hAnsi="Arial Narrow"/>
                <w:sz w:val="20"/>
                <w:szCs w:val="20"/>
              </w:rPr>
              <w:t>Гарантия применени</w:t>
            </w:r>
            <w:r w:rsidR="0006100B">
              <w:rPr>
                <w:rFonts w:ascii="Arial Narrow" w:hAnsi="Arial Narrow"/>
                <w:sz w:val="20"/>
                <w:szCs w:val="20"/>
              </w:rPr>
              <w:t>я</w:t>
            </w:r>
            <w:r w:rsidRPr="00167428">
              <w:rPr>
                <w:rFonts w:ascii="Arial Narrow" w:hAnsi="Arial Narrow"/>
                <w:sz w:val="20"/>
                <w:szCs w:val="20"/>
              </w:rPr>
              <w:t xml:space="preserve"> в течение десяти лет законодательства, действовавшего на момент инвестирования, при ухудшении условий инвестирования последующим законодательством Республики Узбекистан, применяется в случаях:</w:t>
            </w:r>
          </w:p>
          <w:p w14:paraId="30ECD4D6" w14:textId="77777777" w:rsidR="00461F64" w:rsidRPr="007F12EB" w:rsidRDefault="00461F64" w:rsidP="0006100B">
            <w:pPr>
              <w:pStyle w:val="a"/>
              <w:numPr>
                <w:ilvl w:val="0"/>
                <w:numId w:val="5"/>
              </w:numPr>
              <w:spacing w:after="120"/>
              <w:ind w:left="313" w:hanging="309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67428">
              <w:rPr>
                <w:rFonts w:ascii="Arial Narrow" w:hAnsi="Arial Narrow"/>
                <w:sz w:val="20"/>
                <w:szCs w:val="20"/>
                <w:lang w:val="ru-RU"/>
              </w:rPr>
              <w:t>введения</w:t>
            </w:r>
            <w:r w:rsidRPr="007F12EB">
              <w:rPr>
                <w:rFonts w:ascii="Arial Narrow" w:hAnsi="Arial Narrow"/>
                <w:sz w:val="20"/>
                <w:szCs w:val="20"/>
                <w:lang w:val="ru-RU"/>
              </w:rPr>
              <w:t xml:space="preserve"> дополнительных требований, усложняющих процедуру репатриации или уменьшающих размер доходов (прибыли) инвестора, переводимых за границу, за исключением случаев приостановления государством репатриации средств инвестора на условиях недискриминационного применения актов законодательства в случаях неплатежеспособности и банкротства предприятия с иностранными инвестициями или нарушения прав кредиторов, уголовных деяний или административных правонарушений, </w:t>
            </w:r>
            <w:r w:rsidRPr="007F12EB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совершенных инвестором - физическим лицом, либо иной необходимости приостановления такой репатриации в соответствии с судебным либо арбитражным решением;</w:t>
            </w:r>
          </w:p>
          <w:p w14:paraId="08ADE88B" w14:textId="77777777" w:rsidR="00461F64" w:rsidRPr="007F12EB" w:rsidRDefault="00461F64" w:rsidP="0006100B">
            <w:pPr>
              <w:pStyle w:val="a"/>
              <w:numPr>
                <w:ilvl w:val="0"/>
                <w:numId w:val="5"/>
              </w:numPr>
              <w:spacing w:after="120"/>
              <w:ind w:left="313" w:hanging="309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7F12EB">
              <w:rPr>
                <w:rFonts w:ascii="Arial Narrow" w:hAnsi="Arial Narrow"/>
                <w:sz w:val="20"/>
                <w:szCs w:val="20"/>
                <w:lang w:val="ru-RU"/>
              </w:rPr>
              <w:t>введения количественных ограничений на объемы осуществления инвестирования и иных дополнительных требований по размеру инвестиций, в том числе в виде увеличения минимального размера иностранных инвестиций в предприятиях с иностранными инвестициями;</w:t>
            </w:r>
          </w:p>
          <w:p w14:paraId="12BEC4F6" w14:textId="77777777" w:rsidR="00461F64" w:rsidRPr="007F12EB" w:rsidRDefault="00461F64" w:rsidP="0006100B">
            <w:pPr>
              <w:pStyle w:val="a"/>
              <w:numPr>
                <w:ilvl w:val="0"/>
                <w:numId w:val="5"/>
              </w:numPr>
              <w:spacing w:after="120"/>
              <w:ind w:left="313" w:hanging="309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7F12EB">
              <w:rPr>
                <w:rFonts w:ascii="Arial Narrow" w:hAnsi="Arial Narrow"/>
                <w:sz w:val="20"/>
                <w:szCs w:val="20"/>
                <w:lang w:val="ru-RU"/>
              </w:rPr>
              <w:t>введения ограничений по долевому участию иностранного инвестора в уставных фондах предприятий Республики Узбекистан;</w:t>
            </w:r>
          </w:p>
          <w:p w14:paraId="3B96C824" w14:textId="77777777" w:rsidR="00461F64" w:rsidRPr="007F12EB" w:rsidRDefault="00461F64" w:rsidP="0006100B">
            <w:pPr>
              <w:pStyle w:val="a"/>
              <w:numPr>
                <w:ilvl w:val="0"/>
                <w:numId w:val="5"/>
              </w:numPr>
              <w:spacing w:after="120"/>
              <w:ind w:left="313" w:hanging="309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7F12EB">
              <w:rPr>
                <w:rFonts w:ascii="Arial Narrow" w:hAnsi="Arial Narrow"/>
                <w:sz w:val="20"/>
                <w:szCs w:val="20"/>
                <w:lang w:val="ru-RU"/>
              </w:rPr>
              <w:t>введения дополнительных процедур оформления и продления виз иностранных инвесторов, а также иных дополнительных требований по осуществлению иностранных инвестиций.</w:t>
            </w:r>
          </w:p>
        </w:tc>
      </w:tr>
      <w:tr w:rsidR="00461F64" w:rsidRPr="00931350" w14:paraId="54E250DB" w14:textId="77777777" w:rsidTr="00C37A4E">
        <w:tc>
          <w:tcPr>
            <w:tcW w:w="2185" w:type="dxa"/>
          </w:tcPr>
          <w:p w14:paraId="77CAC5A7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lastRenderedPageBreak/>
              <w:t>Право использовать слова «Ўзбекистон Республикаси» и «Ўзбекистон», а также слова, производные от них, в своих наименованиях и символиках</w:t>
            </w:r>
          </w:p>
        </w:tc>
        <w:tc>
          <w:tcPr>
            <w:tcW w:w="3474" w:type="dxa"/>
          </w:tcPr>
          <w:p w14:paraId="390D9CBE" w14:textId="77777777" w:rsidR="00461F64" w:rsidRPr="0072368D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5107E2">
              <w:rPr>
                <w:rFonts w:ascii="Arial Narrow" w:hAnsi="Arial Narrow"/>
                <w:sz w:val="20"/>
                <w:szCs w:val="20"/>
              </w:rPr>
              <w:t>Для ПИК такого права не предусмотрено</w:t>
            </w:r>
          </w:p>
        </w:tc>
        <w:tc>
          <w:tcPr>
            <w:tcW w:w="3663" w:type="dxa"/>
          </w:tcPr>
          <w:p w14:paraId="5A42EF47" w14:textId="77777777" w:rsidR="00461F64" w:rsidRPr="00BE1AF3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ПИИ </w:t>
            </w:r>
            <w:r w:rsidRPr="0072368D">
              <w:rPr>
                <w:rFonts w:ascii="Arial Narrow" w:hAnsi="Arial Narrow"/>
                <w:sz w:val="20"/>
                <w:szCs w:val="20"/>
              </w:rPr>
              <w:t>вправе использовать в своих наименованиях и символиках на основе обращений органов государственного и хозяйственного управления, органов государственной власти на местах, представленных в Министерство юстиции Республики Узбекистан.</w:t>
            </w:r>
          </w:p>
        </w:tc>
      </w:tr>
      <w:tr w:rsidR="00461F64" w:rsidRPr="00931350" w14:paraId="24ABD711" w14:textId="77777777" w:rsidTr="00C37A4E">
        <w:tc>
          <w:tcPr>
            <w:tcW w:w="2185" w:type="dxa"/>
          </w:tcPr>
          <w:p w14:paraId="0944C824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Размер государственной пошлины</w:t>
            </w:r>
            <w:r w:rsidRPr="00AA37C5">
              <w:rPr>
                <w:b/>
              </w:rPr>
              <w:t xml:space="preserve"> </w:t>
            </w:r>
            <w:r w:rsidRPr="00AA37C5">
              <w:rPr>
                <w:rFonts w:ascii="Arial Narrow" w:hAnsi="Arial Narrow"/>
                <w:b/>
                <w:sz w:val="20"/>
                <w:szCs w:val="20"/>
              </w:rPr>
              <w:t xml:space="preserve">за государственную регистрацию юридических лиц </w:t>
            </w:r>
          </w:p>
        </w:tc>
        <w:tc>
          <w:tcPr>
            <w:tcW w:w="3474" w:type="dxa"/>
          </w:tcPr>
          <w:p w14:paraId="2EBEB3BE" w14:textId="77777777" w:rsidR="00461F64" w:rsidRPr="00F02AD6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25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USD</w:t>
            </w:r>
          </w:p>
        </w:tc>
        <w:tc>
          <w:tcPr>
            <w:tcW w:w="3663" w:type="dxa"/>
          </w:tcPr>
          <w:p w14:paraId="65024F5F" w14:textId="77777777" w:rsidR="00461F64" w:rsidRPr="00BE1AF3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285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USD</w:t>
            </w:r>
          </w:p>
        </w:tc>
      </w:tr>
      <w:tr w:rsidR="00461F64" w:rsidRPr="00931350" w14:paraId="6E894933" w14:textId="77777777" w:rsidTr="00C37A4E">
        <w:tc>
          <w:tcPr>
            <w:tcW w:w="2185" w:type="dxa"/>
          </w:tcPr>
          <w:p w14:paraId="6F665BB3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Ведение учета в целях налогообложения</w:t>
            </w:r>
          </w:p>
        </w:tc>
        <w:tc>
          <w:tcPr>
            <w:tcW w:w="3474" w:type="dxa"/>
          </w:tcPr>
          <w:p w14:paraId="44D8C887" w14:textId="77777777" w:rsidR="00461F6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 общему правилу</w:t>
            </w:r>
            <w:r w:rsidRPr="006510AA">
              <w:rPr>
                <w:rFonts w:ascii="Arial Narrow" w:hAnsi="Arial Narrow"/>
                <w:sz w:val="20"/>
                <w:szCs w:val="20"/>
              </w:rPr>
              <w:t>, налогоплательщик или налоговый агент ведет учет в целях налогообложения в национальной валюте по методу начисления.</w:t>
            </w:r>
          </w:p>
        </w:tc>
        <w:tc>
          <w:tcPr>
            <w:tcW w:w="3663" w:type="dxa"/>
          </w:tcPr>
          <w:p w14:paraId="4B91CF77" w14:textId="77777777" w:rsidR="00461F64" w:rsidRPr="00DB0DFB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</w:rPr>
            </w:pPr>
            <w:r w:rsidRPr="009A499E">
              <w:rPr>
                <w:rFonts w:ascii="Arial Narrow" w:hAnsi="Arial Narrow"/>
                <w:sz w:val="20"/>
                <w:szCs w:val="20"/>
                <w:lang w:val="ru-RU"/>
              </w:rPr>
              <w:t xml:space="preserve">ПИИ, являющиеся налогоплательщиками специального рентного налога на добычу полезных ископаемых, вправе вести налоговый учет в целях налогообложения в долларах США по методу начисления. </w:t>
            </w:r>
            <w:r w:rsidRPr="00DB0DFB">
              <w:rPr>
                <w:rFonts w:ascii="Arial Narrow" w:hAnsi="Arial Narrow"/>
                <w:sz w:val="20"/>
                <w:szCs w:val="20"/>
              </w:rPr>
              <w:t>(</w:t>
            </w:r>
            <w:r w:rsidRPr="00DB0DFB">
              <w:rPr>
                <w:rFonts w:ascii="Arial Narrow" w:hAnsi="Arial Narrow"/>
                <w:i/>
                <w:iCs/>
                <w:sz w:val="20"/>
                <w:szCs w:val="20"/>
              </w:rPr>
              <w:t>статья 78 Налогового кодекса</w:t>
            </w:r>
            <w:r w:rsidRPr="00DB0DFB"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  <w:p w14:paraId="33D0DBB4" w14:textId="77777777" w:rsidR="00461F64" w:rsidRPr="00DB0DFB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</w:rPr>
            </w:pPr>
            <w:r w:rsidRPr="009A499E">
              <w:rPr>
                <w:rFonts w:ascii="Arial Narrow" w:hAnsi="Arial Narrow"/>
                <w:sz w:val="20"/>
                <w:szCs w:val="20"/>
                <w:lang w:val="ru-RU"/>
              </w:rPr>
              <w:t xml:space="preserve">ПИИ, осуществляющие добычу (извлечение) металлов и углеводородного сырья, имеют право определять налоговую базу в долларах США. </w:t>
            </w:r>
            <w:r w:rsidRPr="00DB0DFB">
              <w:rPr>
                <w:rFonts w:ascii="Arial Narrow" w:hAnsi="Arial Narrow"/>
                <w:sz w:val="20"/>
                <w:szCs w:val="20"/>
              </w:rPr>
              <w:t>(</w:t>
            </w:r>
            <w:r w:rsidRPr="00DB0DFB">
              <w:rPr>
                <w:rFonts w:ascii="Arial Narrow" w:hAnsi="Arial Narrow"/>
                <w:i/>
                <w:iCs/>
                <w:sz w:val="20"/>
                <w:szCs w:val="20"/>
              </w:rPr>
              <w:t>Статья 454</w:t>
            </w:r>
            <w:r w:rsidRPr="00DB0DFB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>4</w:t>
            </w:r>
            <w:r w:rsidRPr="00DB0DF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Налогового </w:t>
            </w:r>
            <w:r w:rsidRPr="00DB0DFB">
              <w:rPr>
                <w:rFonts w:ascii="Arial Narrow" w:hAnsi="Arial Narrow"/>
                <w:i/>
                <w:iCs/>
                <w:sz w:val="20"/>
                <w:szCs w:val="20"/>
              </w:rPr>
              <w:lastRenderedPageBreak/>
              <w:t>Кодекса</w:t>
            </w:r>
            <w:r w:rsidRPr="00DB0DF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461F64" w:rsidRPr="00931350" w14:paraId="5D29CEDA" w14:textId="77777777" w:rsidTr="00C37A4E">
        <w:tc>
          <w:tcPr>
            <w:tcW w:w="2185" w:type="dxa"/>
          </w:tcPr>
          <w:p w14:paraId="23CA2E4D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lastRenderedPageBreak/>
              <w:t>Освобождение от уплаты налогов</w:t>
            </w:r>
            <w:r w:rsidR="00C37A4E" w:rsidRPr="00AA37C5">
              <w:rPr>
                <w:rFonts w:ascii="Arial Narrow" w:hAnsi="Arial Narrow"/>
                <w:b/>
                <w:sz w:val="20"/>
                <w:szCs w:val="20"/>
              </w:rPr>
              <w:t xml:space="preserve"> (отдельных налогов)</w:t>
            </w:r>
          </w:p>
        </w:tc>
        <w:tc>
          <w:tcPr>
            <w:tcW w:w="3474" w:type="dxa"/>
          </w:tcPr>
          <w:p w14:paraId="1E5F14B8" w14:textId="77777777" w:rsidR="00461F64" w:rsidRPr="00101DAB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107E2">
              <w:rPr>
                <w:rFonts w:ascii="Arial Narrow" w:hAnsi="Arial Narrow"/>
                <w:sz w:val="20"/>
                <w:szCs w:val="20"/>
              </w:rPr>
              <w:t>Для ПИК не предусмотрено</w:t>
            </w:r>
          </w:p>
        </w:tc>
        <w:tc>
          <w:tcPr>
            <w:tcW w:w="3663" w:type="dxa"/>
          </w:tcPr>
          <w:p w14:paraId="40AA9B07" w14:textId="77777777" w:rsidR="00461F6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F92916">
              <w:rPr>
                <w:rFonts w:ascii="Arial Narrow" w:hAnsi="Arial Narrow"/>
                <w:sz w:val="20"/>
                <w:szCs w:val="20"/>
              </w:rPr>
              <w:t>Для юридических лиц, созданных с привлечением прямых частных иностранных инвестиций и специализирующихся на производстве продукции (оказании услуг) в отраслях экономики по перечню, утверждаемому законодательством, предусматриваются особенности применения льгот по отдельным налогам.</w:t>
            </w:r>
          </w:p>
          <w:p w14:paraId="6C0A409E" w14:textId="77777777" w:rsidR="00461F6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A039A2">
              <w:rPr>
                <w:rFonts w:ascii="Arial Narrow" w:hAnsi="Arial Narrow"/>
                <w:sz w:val="20"/>
                <w:szCs w:val="20"/>
              </w:rPr>
              <w:t xml:space="preserve">Предприятия, включая акционерные общества, привлекающие прямые частные иностранные инвестиции, специализирующиеся на производстве продукции (оказании услуг) в отраслях экономики освобождаются от уплаты: </w:t>
            </w:r>
          </w:p>
          <w:p w14:paraId="605DEEDF" w14:textId="77777777" w:rsidR="00461F64" w:rsidRPr="00BE1AF3" w:rsidRDefault="00461F64" w:rsidP="00955A9B">
            <w:pPr>
              <w:pStyle w:val="a"/>
              <w:numPr>
                <w:ilvl w:val="0"/>
                <w:numId w:val="3"/>
              </w:numPr>
              <w:spacing w:after="120"/>
              <w:ind w:left="455" w:hanging="28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BE1AF3">
              <w:rPr>
                <w:rFonts w:ascii="Arial Narrow" w:hAnsi="Arial Narrow"/>
                <w:sz w:val="20"/>
                <w:szCs w:val="20"/>
                <w:lang w:val="ru-RU"/>
              </w:rPr>
              <w:t>налога на прибыль юридических лиц;</w:t>
            </w:r>
          </w:p>
          <w:p w14:paraId="0EA1DC6C" w14:textId="77777777" w:rsidR="00461F64" w:rsidRPr="00DB38B5" w:rsidRDefault="00461F64" w:rsidP="00955A9B">
            <w:pPr>
              <w:pStyle w:val="a"/>
              <w:numPr>
                <w:ilvl w:val="0"/>
                <w:numId w:val="3"/>
              </w:numPr>
              <w:spacing w:after="120"/>
              <w:ind w:left="455" w:hanging="284"/>
              <w:rPr>
                <w:rFonts w:ascii="Arial Narrow" w:hAnsi="Arial Narrow"/>
                <w:sz w:val="20"/>
                <w:szCs w:val="20"/>
              </w:rPr>
            </w:pPr>
            <w:r w:rsidRPr="00DB38B5">
              <w:rPr>
                <w:rFonts w:ascii="Arial Narrow" w:hAnsi="Arial Narrow"/>
                <w:sz w:val="20"/>
                <w:szCs w:val="20"/>
              </w:rPr>
              <w:t>налога на имущество;</w:t>
            </w:r>
          </w:p>
          <w:p w14:paraId="7291D4ED" w14:textId="77777777" w:rsidR="00461F64" w:rsidRPr="00DB38B5" w:rsidRDefault="00461F64" w:rsidP="00955A9B">
            <w:pPr>
              <w:pStyle w:val="a"/>
              <w:numPr>
                <w:ilvl w:val="0"/>
                <w:numId w:val="3"/>
              </w:numPr>
              <w:spacing w:after="120"/>
              <w:ind w:left="455" w:hanging="284"/>
              <w:rPr>
                <w:rFonts w:ascii="Arial Narrow" w:hAnsi="Arial Narrow"/>
                <w:sz w:val="20"/>
                <w:szCs w:val="20"/>
              </w:rPr>
            </w:pPr>
            <w:r w:rsidRPr="00DB38B5">
              <w:rPr>
                <w:rFonts w:ascii="Arial Narrow" w:hAnsi="Arial Narrow"/>
                <w:sz w:val="20"/>
                <w:szCs w:val="20"/>
              </w:rPr>
              <w:t>единого налогового платежа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14:paraId="5FA2830E" w14:textId="77777777" w:rsidR="00461F6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B6541">
              <w:rPr>
                <w:rFonts w:ascii="Arial Narrow" w:hAnsi="Arial Narrow"/>
                <w:sz w:val="20"/>
                <w:szCs w:val="20"/>
              </w:rPr>
              <w:t xml:space="preserve">К предприятиям, специализирующимся на производстве продукции (оказании услуг) в отраслях экономики по перечню согласно </w:t>
            </w:r>
            <w:hyperlink r:id="rId10" w:anchor="3514645" w:history="1">
              <w:r w:rsidRPr="00DB6541">
                <w:rPr>
                  <w:rStyle w:val="af0"/>
                  <w:rFonts w:ascii="Arial Narrow" w:hAnsi="Arial Narrow"/>
                  <w:sz w:val="20"/>
                  <w:szCs w:val="20"/>
                </w:rPr>
                <w:t>Приложению № 1</w:t>
              </w:r>
            </w:hyperlink>
            <w:r w:rsidRPr="00DB6541">
              <w:rPr>
                <w:rFonts w:ascii="Arial Narrow" w:hAnsi="Arial Narrow"/>
                <w:sz w:val="20"/>
                <w:szCs w:val="20"/>
              </w:rPr>
              <w:t xml:space="preserve"> к </w:t>
            </w: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Pr="00DB6541">
              <w:rPr>
                <w:rFonts w:ascii="Arial Narrow" w:hAnsi="Arial Narrow"/>
                <w:i/>
                <w:iCs/>
                <w:sz w:val="20"/>
                <w:szCs w:val="20"/>
              </w:rPr>
              <w:t>Положению</w:t>
            </w:r>
            <w:r w:rsidRPr="00DB6541">
              <w:rPr>
                <w:i/>
                <w:iCs/>
              </w:rPr>
              <w:t xml:space="preserve"> </w:t>
            </w:r>
            <w:r w:rsidRPr="00DB6541">
              <w:rPr>
                <w:rFonts w:ascii="Arial Narrow" w:hAnsi="Arial Narrow"/>
                <w:i/>
                <w:iCs/>
                <w:sz w:val="20"/>
                <w:szCs w:val="20"/>
              </w:rPr>
              <w:t>о порядке применения налоговых льгот для предприятий, привлекающих прямые частные иностранные инвестиции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»</w:t>
            </w:r>
            <w:r w:rsidRPr="00DB6541">
              <w:rPr>
                <w:rFonts w:ascii="Arial Narrow" w:hAnsi="Arial Narrow"/>
                <w:sz w:val="20"/>
                <w:szCs w:val="20"/>
              </w:rPr>
              <w:t>, относятся предприятия, у которых доля выручки от производства этой продукции (оказания этих услуг) в общем объеме реализации составляет не менее 60 процентов по итогам отчетного года.</w:t>
            </w:r>
          </w:p>
          <w:p w14:paraId="788A8CC5" w14:textId="77777777" w:rsidR="00461F64" w:rsidRPr="00DB6541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B6541">
              <w:rPr>
                <w:rFonts w:ascii="Arial Narrow" w:hAnsi="Arial Narrow"/>
                <w:sz w:val="20"/>
                <w:szCs w:val="20"/>
              </w:rPr>
              <w:t>Налоговые льготы:</w:t>
            </w:r>
          </w:p>
          <w:p w14:paraId="764755DA" w14:textId="77777777" w:rsidR="00461F64" w:rsidRPr="00DB6541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B6541">
              <w:rPr>
                <w:rFonts w:ascii="Arial Narrow" w:hAnsi="Arial Narrow"/>
                <w:sz w:val="20"/>
                <w:szCs w:val="20"/>
              </w:rPr>
              <w:t>а) предоставляются при объеме прямых частных иностранных инвестиций, равном (эквивалентном):</w:t>
            </w:r>
          </w:p>
          <w:p w14:paraId="29B588CE" w14:textId="77777777" w:rsidR="00461F64" w:rsidRPr="00DB6541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B6541">
              <w:rPr>
                <w:rFonts w:ascii="Arial Narrow" w:hAnsi="Arial Narrow"/>
                <w:sz w:val="20"/>
                <w:szCs w:val="20"/>
              </w:rPr>
              <w:t>от 300 тыс. долларов США до 3 млн долларов США включительно — сроком на 3 года;</w:t>
            </w:r>
          </w:p>
          <w:p w14:paraId="344DFD03" w14:textId="77777777" w:rsidR="00461F64" w:rsidRPr="00DB6541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B6541">
              <w:rPr>
                <w:rFonts w:ascii="Arial Narrow" w:hAnsi="Arial Narrow"/>
                <w:sz w:val="20"/>
                <w:szCs w:val="20"/>
              </w:rPr>
              <w:t>свыше 3 млн долларов США до 10 млн долларов США включительно — сроком на 5 лет;</w:t>
            </w:r>
          </w:p>
          <w:p w14:paraId="2EF01C14" w14:textId="77777777" w:rsidR="00461F64" w:rsidRPr="00DB6541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B6541">
              <w:rPr>
                <w:rFonts w:ascii="Arial Narrow" w:hAnsi="Arial Narrow"/>
                <w:sz w:val="20"/>
                <w:szCs w:val="20"/>
              </w:rPr>
              <w:t>свыше 10 млн долларов США — сроком на 7 лет;</w:t>
            </w:r>
          </w:p>
          <w:p w14:paraId="4C7209C0" w14:textId="77777777" w:rsidR="00461F64" w:rsidRPr="00DB6541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B6541">
              <w:rPr>
                <w:rFonts w:ascii="Arial Narrow" w:hAnsi="Arial Narrow"/>
                <w:sz w:val="20"/>
                <w:szCs w:val="20"/>
              </w:rPr>
              <w:t>б) применяются при следующих условиях:</w:t>
            </w:r>
          </w:p>
          <w:p w14:paraId="4DECE676" w14:textId="77777777" w:rsidR="00461F64" w:rsidRPr="00354DF8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A499E">
              <w:rPr>
                <w:rFonts w:ascii="Arial Narrow" w:hAnsi="Arial Narrow"/>
                <w:sz w:val="20"/>
                <w:szCs w:val="20"/>
                <w:lang w:val="ru-RU"/>
              </w:rPr>
              <w:t xml:space="preserve">размещение предприятий во всех городах и сельских населенных пунктах республики, за исключением г. Ташкента и Ташкентской области. </w:t>
            </w:r>
            <w:r w:rsidRPr="00354DF8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Данное территориальное ограничение не распространяется на предприятия, осуществляющие деятельность в сфере туризма и обращения с отходами;</w:t>
            </w:r>
          </w:p>
          <w:p w14:paraId="1452234C" w14:textId="77777777" w:rsidR="00461F64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354DF8">
              <w:rPr>
                <w:rFonts w:ascii="Arial Narrow" w:hAnsi="Arial Narrow"/>
                <w:sz w:val="20"/>
                <w:szCs w:val="20"/>
                <w:lang w:val="ru-RU"/>
              </w:rPr>
              <w:t>осуществление иностранными инвесторами частных прямых иностранных инвестиций без предоставления гарантии Республики Узбекистан;</w:t>
            </w:r>
          </w:p>
          <w:p w14:paraId="2E20D9B3" w14:textId="77777777" w:rsidR="00461F64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354DF8">
              <w:rPr>
                <w:rFonts w:ascii="Arial Narrow" w:hAnsi="Arial Narrow"/>
                <w:sz w:val="20"/>
                <w:szCs w:val="20"/>
                <w:lang w:val="ru-RU"/>
              </w:rPr>
              <w:t xml:space="preserve">доля иностранных участников в уставном капитале предприятия должна быть </w:t>
            </w:r>
            <w:r w:rsidRPr="005C51A7">
              <w:rPr>
                <w:rFonts w:ascii="Arial Narrow" w:hAnsi="Arial Narrow"/>
                <w:i/>
                <w:iCs/>
                <w:sz w:val="20"/>
                <w:szCs w:val="20"/>
                <w:lang w:val="ru-RU"/>
              </w:rPr>
              <w:t>не менее 33 процентов (</w:t>
            </w:r>
            <w:r w:rsidRPr="00955A9B">
              <w:rPr>
                <w:rFonts w:ascii="Arial Narrow" w:hAnsi="Arial Narrow"/>
                <w:sz w:val="20"/>
                <w:szCs w:val="20"/>
                <w:lang w:val="ru-RU"/>
              </w:rPr>
              <w:t>порог</w:t>
            </w:r>
            <w:r w:rsidRPr="00AF15BB">
              <w:rPr>
                <w:rFonts w:ascii="Arial Narrow" w:hAnsi="Arial Narrow"/>
                <w:i/>
                <w:iCs/>
                <w:sz w:val="20"/>
                <w:szCs w:val="20"/>
                <w:lang w:val="ru-RU"/>
              </w:rPr>
              <w:t xml:space="preserve"> для иностранного участия больше, чем общий порог для статуса ПИИ</w:t>
            </w:r>
            <w:r w:rsidRPr="005C51A7">
              <w:rPr>
                <w:rFonts w:ascii="Arial Narrow" w:hAnsi="Arial Narrow"/>
                <w:i/>
                <w:iCs/>
                <w:sz w:val="20"/>
                <w:szCs w:val="20"/>
                <w:lang w:val="ru-RU"/>
              </w:rPr>
              <w:t>)</w:t>
            </w:r>
            <w:r w:rsidRPr="00354DF8">
              <w:rPr>
                <w:rFonts w:ascii="Arial Narrow" w:hAnsi="Arial Narrow"/>
                <w:sz w:val="20"/>
                <w:szCs w:val="20"/>
                <w:lang w:val="ru-RU"/>
              </w:rPr>
              <w:t xml:space="preserve">, а для акционерных обществ — </w:t>
            </w:r>
            <w:r w:rsidRPr="005C51A7">
              <w:rPr>
                <w:rFonts w:ascii="Arial Narrow" w:hAnsi="Arial Narrow"/>
                <w:i/>
                <w:iCs/>
                <w:sz w:val="20"/>
                <w:szCs w:val="20"/>
                <w:lang w:val="ru-RU"/>
              </w:rPr>
              <w:t>не менее 15 процентов</w:t>
            </w:r>
            <w:r w:rsidRPr="00354DF8">
              <w:rPr>
                <w:rFonts w:ascii="Arial Narrow" w:hAnsi="Arial Narrow"/>
                <w:sz w:val="20"/>
                <w:szCs w:val="20"/>
                <w:lang w:val="ru-RU"/>
              </w:rPr>
              <w:t>;</w:t>
            </w:r>
          </w:p>
          <w:p w14:paraId="3D4C7F9E" w14:textId="77777777" w:rsidR="00461F64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354DF8">
              <w:rPr>
                <w:rFonts w:ascii="Arial Narrow" w:hAnsi="Arial Narrow"/>
                <w:sz w:val="20"/>
                <w:szCs w:val="20"/>
                <w:lang w:val="ru-RU"/>
              </w:rPr>
              <w:t>вложение иностранных инвестиций в виде свободно конвертируемой валюты или нового современного технологического оборудования;</w:t>
            </w:r>
          </w:p>
          <w:p w14:paraId="3AC8B733" w14:textId="77777777" w:rsidR="00461F64" w:rsidRPr="00354DF8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354DF8">
              <w:rPr>
                <w:rFonts w:ascii="Arial Narrow" w:hAnsi="Arial Narrow"/>
                <w:sz w:val="20"/>
                <w:szCs w:val="20"/>
                <w:lang w:val="ru-RU"/>
              </w:rPr>
              <w:t>направление не менее 50 процентов дохода, полученного в результате предоставления указанных льгот в течение срока их применения, на реинвестирование с целью дальнейшего развития предприятия.</w:t>
            </w:r>
          </w:p>
          <w:p w14:paraId="41290175" w14:textId="77777777" w:rsidR="00461F64" w:rsidRPr="00A039A2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B6541">
              <w:rPr>
                <w:rFonts w:ascii="Arial Narrow" w:hAnsi="Arial Narrow"/>
                <w:sz w:val="20"/>
                <w:szCs w:val="20"/>
              </w:rPr>
              <w:t>При ухудшении условий инвестирования последующим законодательством налоговые льготы действуют в течение всего срока, на который они предоставлены.</w:t>
            </w:r>
          </w:p>
        </w:tc>
      </w:tr>
      <w:tr w:rsidR="00461F64" w:rsidRPr="00931350" w14:paraId="653D065B" w14:textId="77777777" w:rsidTr="00C37A4E">
        <w:tc>
          <w:tcPr>
            <w:tcW w:w="2185" w:type="dxa"/>
          </w:tcPr>
          <w:p w14:paraId="27F169DF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lastRenderedPageBreak/>
              <w:t>Порядок въезда в Узбекистан представителей учредителей (участников, акционеров)</w:t>
            </w:r>
          </w:p>
        </w:tc>
        <w:tc>
          <w:tcPr>
            <w:tcW w:w="3474" w:type="dxa"/>
          </w:tcPr>
          <w:p w14:paraId="73776055" w14:textId="77777777" w:rsidR="00461F64" w:rsidRPr="00B87548" w:rsidRDefault="00E91FEC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hyperlink r:id="rId11" w:anchor="4573817" w:history="1">
              <w:r w:rsidR="00461F64" w:rsidRPr="00572155">
                <w:rPr>
                  <w:rStyle w:val="af0"/>
                  <w:rFonts w:ascii="Arial Narrow" w:hAnsi="Arial Narrow"/>
                  <w:sz w:val="20"/>
                  <w:szCs w:val="20"/>
                </w:rPr>
                <w:t>Граждане стран с безвизовым режимом</w:t>
              </w:r>
            </w:hyperlink>
            <w:r w:rsidR="00461F64" w:rsidRPr="00B87548">
              <w:rPr>
                <w:rFonts w:ascii="Arial Narrow" w:hAnsi="Arial Narrow"/>
                <w:sz w:val="20"/>
                <w:szCs w:val="20"/>
              </w:rPr>
              <w:t xml:space="preserve"> в Республике Узбекистан могут въезжать в Узбекистан без визы в течение срока, установленного Постановлением Кабинета Министров Республики Узбекистан, от 21.11.1996 г. № 408</w:t>
            </w:r>
          </w:p>
          <w:p w14:paraId="45B7924B" w14:textId="77777777" w:rsidR="00461F64" w:rsidRPr="00931350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B87548">
              <w:rPr>
                <w:rFonts w:ascii="Arial Narrow" w:hAnsi="Arial Narrow"/>
                <w:sz w:val="20"/>
                <w:szCs w:val="20"/>
              </w:rPr>
              <w:t>Для представителей ПИК не предусмотрено специальной категории визы</w:t>
            </w:r>
            <w:r w:rsidR="00955A9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663" w:type="dxa"/>
          </w:tcPr>
          <w:p w14:paraId="2E741300" w14:textId="77777777" w:rsidR="00461F64" w:rsidRPr="00DB38B5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B38B5">
              <w:rPr>
                <w:rFonts w:ascii="Arial Narrow" w:hAnsi="Arial Narrow"/>
                <w:sz w:val="20"/>
                <w:szCs w:val="20"/>
              </w:rPr>
              <w:t xml:space="preserve">Иностранные инвесторы — учредители (участники) </w:t>
            </w:r>
            <w:r>
              <w:rPr>
                <w:rFonts w:ascii="Arial Narrow" w:hAnsi="Arial Narrow"/>
                <w:sz w:val="20"/>
                <w:szCs w:val="20"/>
              </w:rPr>
              <w:t>ПИИ</w:t>
            </w:r>
            <w:r w:rsidRPr="00DB38B5">
              <w:rPr>
                <w:rFonts w:ascii="Arial Narrow" w:hAnsi="Arial Narrow"/>
                <w:sz w:val="20"/>
                <w:szCs w:val="20"/>
              </w:rPr>
              <w:t xml:space="preserve"> имеют право получать «инвестиционную визу», а члены их семей (супруг(а), родители и дети) — гостевую визу на срок действия «инвестиционной визы» на условиях, предусмотренных решениями Президента Республики Узбекистан, с возможностью продления ее срока, не выезжая из Республики Узбекистан.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609B2FA" w14:textId="77777777" w:rsidR="00461F64" w:rsidRPr="00D07D03" w:rsidRDefault="00461F64" w:rsidP="00C37A4E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D07D03">
              <w:rPr>
                <w:rFonts w:ascii="Arial Narrow" w:hAnsi="Arial Narrow"/>
                <w:i/>
                <w:iCs/>
                <w:sz w:val="20"/>
                <w:szCs w:val="20"/>
              </w:rPr>
              <w:t>Многократная инвестиционная виза.</w:t>
            </w:r>
          </w:p>
          <w:p w14:paraId="2D2401B4" w14:textId="77777777" w:rsidR="00461F6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4D1EB4">
              <w:rPr>
                <w:rFonts w:ascii="Arial Narrow" w:hAnsi="Arial Narrow"/>
                <w:sz w:val="20"/>
                <w:szCs w:val="20"/>
              </w:rPr>
              <w:t>Выдается сроком действия до 3 лет, оформляемая иностранным гражданам и лицам без гражданства, инвестировавшим в экономику Республики Узбекистан в размере не менее 8500-кратной базовой расчетной величины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3C7456">
              <w:rPr>
                <w:rFonts w:ascii="Arial Narrow" w:hAnsi="Arial Narrow"/>
                <w:sz w:val="20"/>
                <w:szCs w:val="20"/>
              </w:rPr>
              <w:t>приблизительно</w:t>
            </w:r>
            <w:r>
              <w:rPr>
                <w:rFonts w:ascii="Arial Narrow" w:hAnsi="Arial Narrow"/>
                <w:sz w:val="20"/>
                <w:szCs w:val="20"/>
              </w:rPr>
              <w:t xml:space="preserve"> 245 000</w:t>
            </w:r>
            <w:r w:rsidRPr="0018169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USD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97FBD">
              <w:rPr>
                <w:rFonts w:ascii="Arial Narrow" w:hAnsi="Arial Narrow"/>
                <w:sz w:val="20"/>
                <w:szCs w:val="20"/>
              </w:rPr>
              <w:t xml:space="preserve">– порог размера инвестиций больше, чем общий порог для статуса </w:t>
            </w:r>
            <w:r w:rsidRPr="00A97FBD">
              <w:rPr>
                <w:rFonts w:ascii="Arial Narrow" w:hAnsi="Arial Narrow"/>
                <w:sz w:val="20"/>
                <w:szCs w:val="20"/>
              </w:rPr>
              <w:lastRenderedPageBreak/>
              <w:t>ПИИ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4D1EB4">
              <w:rPr>
                <w:rFonts w:ascii="Arial Narrow" w:hAnsi="Arial Narrow"/>
                <w:sz w:val="20"/>
                <w:szCs w:val="20"/>
              </w:rPr>
              <w:t>, установленной в Республике Узбекистан на момент внесения иностранных инвестиций, в виде приобретения акций и долей хозяйственных обществ, а также создания предприятий с иностранными инвестициями, выдаваемая по заявкам этих предприятий, с возможностью продления ее срока не выезжая с территории Республики Узбекистан.</w:t>
            </w:r>
          </w:p>
          <w:p w14:paraId="59622AE9" w14:textId="77777777" w:rsidR="00461F6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08773C">
              <w:rPr>
                <w:rFonts w:ascii="Arial Narrow" w:hAnsi="Arial Narrow"/>
                <w:sz w:val="20"/>
                <w:szCs w:val="20"/>
              </w:rPr>
              <w:t>Многократные визы сроком до трех лет выдаются следующим категориям иностранных граждан и членам их семей:</w:t>
            </w:r>
          </w:p>
          <w:p w14:paraId="2615024A" w14:textId="77777777" w:rsidR="00461F64" w:rsidRPr="0008773C" w:rsidRDefault="00461F64" w:rsidP="00955A9B">
            <w:pPr>
              <w:pStyle w:val="a"/>
              <w:numPr>
                <w:ilvl w:val="0"/>
                <w:numId w:val="2"/>
              </w:numPr>
              <w:spacing w:after="120"/>
              <w:ind w:left="177" w:hanging="142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8773C">
              <w:rPr>
                <w:rFonts w:ascii="Arial Narrow" w:hAnsi="Arial Narrow"/>
                <w:sz w:val="20"/>
                <w:szCs w:val="20"/>
                <w:lang w:val="ru-RU"/>
              </w:rPr>
              <w:t xml:space="preserve">сотрудникам 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>ПИИ</w:t>
            </w:r>
            <w:r w:rsidRPr="0008773C">
              <w:rPr>
                <w:rFonts w:ascii="Arial Narrow" w:hAnsi="Arial Narrow"/>
                <w:sz w:val="20"/>
                <w:szCs w:val="20"/>
                <w:lang w:val="ru-RU"/>
              </w:rPr>
              <w:t>,</w:t>
            </w:r>
          </w:p>
          <w:p w14:paraId="0F059BF7" w14:textId="77777777" w:rsidR="00461F64" w:rsidRPr="0008773C" w:rsidRDefault="00461F64" w:rsidP="00955A9B">
            <w:pPr>
              <w:pStyle w:val="a"/>
              <w:numPr>
                <w:ilvl w:val="0"/>
                <w:numId w:val="2"/>
              </w:numPr>
              <w:spacing w:after="120"/>
              <w:ind w:left="177" w:hanging="142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8773C">
              <w:rPr>
                <w:rFonts w:ascii="Arial Narrow" w:hAnsi="Arial Narrow"/>
                <w:sz w:val="20"/>
                <w:szCs w:val="20"/>
                <w:lang w:val="ru-RU"/>
              </w:rPr>
              <w:t xml:space="preserve">для учредителей (участников) 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>ПИИ</w:t>
            </w:r>
            <w:r w:rsidRPr="0008773C">
              <w:rPr>
                <w:rFonts w:ascii="Arial Narrow" w:hAnsi="Arial Narrow"/>
                <w:sz w:val="20"/>
                <w:szCs w:val="20"/>
                <w:lang w:val="ru-RU"/>
              </w:rPr>
              <w:t xml:space="preserve"> и членов их семей.</w:t>
            </w:r>
          </w:p>
        </w:tc>
      </w:tr>
      <w:tr w:rsidR="00461F64" w:rsidRPr="00931350" w14:paraId="3B0A4194" w14:textId="77777777" w:rsidTr="00C37A4E">
        <w:tc>
          <w:tcPr>
            <w:tcW w:w="2185" w:type="dxa"/>
          </w:tcPr>
          <w:p w14:paraId="7129B0AA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lastRenderedPageBreak/>
              <w:t>Временная регистрация для акционера, участника, сотрудника</w:t>
            </w:r>
          </w:p>
        </w:tc>
        <w:tc>
          <w:tcPr>
            <w:tcW w:w="3474" w:type="dxa"/>
          </w:tcPr>
          <w:p w14:paraId="676B6144" w14:textId="77777777" w:rsidR="00461F64" w:rsidRPr="00C52725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AF15BB">
              <w:rPr>
                <w:rFonts w:ascii="Arial Narrow" w:hAnsi="Arial Narrow"/>
                <w:sz w:val="20"/>
                <w:szCs w:val="20"/>
              </w:rPr>
              <w:t>Срок временной регистрации иностранных граждан и лиц без гражданства не должен превышать срока действия национального паспорта или документа о передвижении и визы.</w:t>
            </w:r>
          </w:p>
        </w:tc>
        <w:tc>
          <w:tcPr>
            <w:tcW w:w="3663" w:type="dxa"/>
          </w:tcPr>
          <w:p w14:paraId="1D7F631E" w14:textId="77777777" w:rsidR="00461F64" w:rsidRPr="006D195D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CB539A">
              <w:rPr>
                <w:rFonts w:ascii="Arial Narrow" w:hAnsi="Arial Narrow"/>
                <w:sz w:val="20"/>
                <w:szCs w:val="20"/>
              </w:rPr>
              <w:t xml:space="preserve">Лица, имеющие многократную инвестиционную визу (также работники и учредители (участники) ПИИ и члены их семей), имеют право на временную регистрацию на срок действия визы. </w:t>
            </w:r>
          </w:p>
        </w:tc>
      </w:tr>
      <w:tr w:rsidR="00461F64" w:rsidRPr="00931350" w14:paraId="781B65FA" w14:textId="77777777" w:rsidTr="00C37A4E">
        <w:tc>
          <w:tcPr>
            <w:tcW w:w="2185" w:type="dxa"/>
          </w:tcPr>
          <w:p w14:paraId="13828FC7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 xml:space="preserve">Вид на жительство (идентификационная ID-карта иностранного гражданина и лица без гражданства) для акционера, участника, сотрудника </w:t>
            </w:r>
          </w:p>
        </w:tc>
        <w:tc>
          <w:tcPr>
            <w:tcW w:w="3474" w:type="dxa"/>
          </w:tcPr>
          <w:p w14:paraId="12D283F0" w14:textId="77777777" w:rsidR="00461F64" w:rsidRPr="001D55BD" w:rsidRDefault="00461F64" w:rsidP="00C37A4E">
            <w:pPr>
              <w:spacing w:after="120"/>
              <w:ind w:left="360" w:hanging="360"/>
              <w:rPr>
                <w:rFonts w:ascii="Arial Narrow" w:hAnsi="Arial Narrow"/>
                <w:sz w:val="20"/>
                <w:szCs w:val="20"/>
              </w:rPr>
            </w:pPr>
            <w:r w:rsidRPr="001D55BD">
              <w:rPr>
                <w:rFonts w:ascii="Arial Narrow" w:hAnsi="Arial Narrow"/>
                <w:sz w:val="20"/>
                <w:szCs w:val="20"/>
              </w:rPr>
              <w:t>Идентификационная карта выдается</w:t>
            </w:r>
          </w:p>
          <w:p w14:paraId="311C3BF8" w14:textId="77777777" w:rsidR="00461F64" w:rsidRPr="00016793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16793">
              <w:rPr>
                <w:rFonts w:ascii="Arial Narrow" w:hAnsi="Arial Narrow"/>
                <w:sz w:val="20"/>
                <w:szCs w:val="20"/>
                <w:lang w:val="ru-RU"/>
              </w:rPr>
              <w:t>иностранным гражданам или лицам без гражданства, постоянно проживающим на территории Республики Узбекистан, — по достижению ими шестнадцатилетнего возраста или по усмотрению родителей, опекунов (попечителей) — с момента рождения ребенка и до достижения им шестнадцатилетнего возраста;</w:t>
            </w:r>
          </w:p>
          <w:p w14:paraId="23357243" w14:textId="77777777" w:rsidR="00461F64" w:rsidRPr="001D55BD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D55BD">
              <w:rPr>
                <w:rFonts w:ascii="Arial Narrow" w:hAnsi="Arial Narrow"/>
                <w:sz w:val="20"/>
                <w:szCs w:val="20"/>
                <w:lang w:val="ru-RU"/>
              </w:rPr>
              <w:t>лицам, получившим разрешение на постоянное проживание на территории Республики Узбекистан, включая въехавших на территорию Республики Узбекистан лиц, у которых гражданство Республики Узбекистан прекращено в соответствии с Законом Республики Узбекистан «О гражданстве Республики Узбекистан»;</w:t>
            </w:r>
          </w:p>
          <w:p w14:paraId="546D2DA9" w14:textId="77777777" w:rsidR="00461F64" w:rsidRPr="001D55BD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D55BD">
              <w:rPr>
                <w:rFonts w:ascii="Arial Narrow" w:hAnsi="Arial Narrow"/>
                <w:sz w:val="20"/>
                <w:szCs w:val="20"/>
                <w:lang w:val="ru-RU"/>
              </w:rPr>
              <w:t xml:space="preserve">лицам, постоянно проживающим на территории Республики Узбекистан, но не принявшим гражданство Республики Узбекистан или у которых гражданство Республики Узбекистан прекращено в соответствии с Законом Республики Узбекистан «О гражданстве </w:t>
            </w:r>
            <w:r w:rsidRPr="001D55BD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Республики Узбекистан»;</w:t>
            </w:r>
          </w:p>
          <w:p w14:paraId="7B7D8482" w14:textId="77777777" w:rsidR="00461F64" w:rsidRPr="001D55BD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D55BD">
              <w:rPr>
                <w:rFonts w:ascii="Arial Narrow" w:hAnsi="Arial Narrow"/>
                <w:sz w:val="20"/>
                <w:szCs w:val="20"/>
                <w:lang w:val="ru-RU"/>
              </w:rPr>
              <w:t>иностранным гражданам, приобретшим в порядке, установленном законодательством, недвижимое имущество в Республике Узбекистан;</w:t>
            </w:r>
          </w:p>
          <w:p w14:paraId="19516072" w14:textId="77777777" w:rsidR="00461F64" w:rsidRPr="001D55BD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D55BD">
              <w:rPr>
                <w:rFonts w:ascii="Arial Narrow" w:hAnsi="Arial Narrow"/>
                <w:sz w:val="20"/>
                <w:szCs w:val="20"/>
                <w:lang w:val="ru-RU"/>
              </w:rPr>
              <w:t>иностранным гражданам или лицам без гражданства, которым предоставлено политическое убежище в Республике Узбекистан, на основании свидетельства о предоставлении политического убежища в Республике Узбекистан.</w:t>
            </w:r>
          </w:p>
        </w:tc>
        <w:tc>
          <w:tcPr>
            <w:tcW w:w="3663" w:type="dxa"/>
          </w:tcPr>
          <w:p w14:paraId="61EDBA92" w14:textId="77777777" w:rsidR="00461F64" w:rsidRPr="00316117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A97FBD">
              <w:rPr>
                <w:rFonts w:ascii="Arial Narrow" w:hAnsi="Arial Narrow"/>
                <w:sz w:val="20"/>
                <w:szCs w:val="20"/>
              </w:rPr>
              <w:lastRenderedPageBreak/>
              <w:t>Наряду с общими основаниями получения</w:t>
            </w:r>
            <w:r>
              <w:rPr>
                <w:rFonts w:ascii="Arial Narrow" w:hAnsi="Arial Narrow"/>
                <w:sz w:val="20"/>
                <w:szCs w:val="20"/>
              </w:rPr>
              <w:t>, и</w:t>
            </w:r>
            <w:r w:rsidRPr="00181693">
              <w:rPr>
                <w:rFonts w:ascii="Arial Narrow" w:hAnsi="Arial Narrow"/>
                <w:sz w:val="20"/>
                <w:szCs w:val="20"/>
              </w:rPr>
              <w:t xml:space="preserve">дентификационная карта </w:t>
            </w:r>
            <w:r>
              <w:rPr>
                <w:rFonts w:ascii="Arial Narrow" w:hAnsi="Arial Narrow"/>
                <w:sz w:val="20"/>
                <w:szCs w:val="20"/>
              </w:rPr>
              <w:t xml:space="preserve">также </w:t>
            </w:r>
            <w:r w:rsidRPr="00181693">
              <w:rPr>
                <w:rFonts w:ascii="Arial Narrow" w:hAnsi="Arial Narrow"/>
                <w:sz w:val="20"/>
                <w:szCs w:val="20"/>
              </w:rPr>
              <w:t xml:space="preserve">выдается </w:t>
            </w:r>
            <w:r w:rsidRPr="00316117">
              <w:rPr>
                <w:rFonts w:ascii="Arial Narrow" w:hAnsi="Arial Narrow"/>
                <w:sz w:val="20"/>
                <w:szCs w:val="20"/>
              </w:rPr>
              <w:t xml:space="preserve">иностранным гражданам или лицам без гражданства, в том числе учредителям (участникам) </w:t>
            </w:r>
            <w:r>
              <w:rPr>
                <w:rFonts w:ascii="Arial Narrow" w:hAnsi="Arial Narrow"/>
                <w:sz w:val="20"/>
                <w:szCs w:val="20"/>
                <w:lang w:val="uz-Cyrl-UZ"/>
              </w:rPr>
              <w:t>ПИИ</w:t>
            </w:r>
            <w:r w:rsidRPr="00316117">
              <w:rPr>
                <w:rFonts w:ascii="Arial Narrow" w:hAnsi="Arial Narrow"/>
                <w:sz w:val="20"/>
                <w:szCs w:val="20"/>
              </w:rPr>
              <w:t>, внесшим инвестиции в организацию на территории Республики Узбекистан предприятий по производству товаров и оказанию услуг, а также членам их семей на условиях, предусмотренных решениями Президента Республики Узбекистан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461F64" w:rsidRPr="00931350" w14:paraId="3E233B2B" w14:textId="77777777" w:rsidTr="00C37A4E">
        <w:tc>
          <w:tcPr>
            <w:tcW w:w="2185" w:type="dxa"/>
          </w:tcPr>
          <w:p w14:paraId="4E241A16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 xml:space="preserve">Получение подтверждения на право трудовой деятельности на территории Руз (учредители и генеральной директор) </w:t>
            </w:r>
          </w:p>
        </w:tc>
        <w:tc>
          <w:tcPr>
            <w:tcW w:w="3474" w:type="dxa"/>
          </w:tcPr>
          <w:p w14:paraId="5A0997FB" w14:textId="77777777" w:rsidR="00461F64" w:rsidRPr="00C43E8D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C43E8D">
              <w:rPr>
                <w:rFonts w:ascii="Arial Narrow" w:hAnsi="Arial Narrow"/>
                <w:sz w:val="20"/>
                <w:szCs w:val="20"/>
              </w:rPr>
              <w:t>Иностранные граждане вправе осуществлять трудовую деятельность на территории Республики Узбекистан только на основании подтверждения на право осуществления трудовой деятельности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663" w:type="dxa"/>
          </w:tcPr>
          <w:p w14:paraId="3D1857CB" w14:textId="77777777" w:rsidR="00461F64" w:rsidRPr="00DB74E3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DB74E3">
              <w:rPr>
                <w:rFonts w:ascii="Arial Narrow" w:hAnsi="Arial Narrow"/>
                <w:sz w:val="20"/>
                <w:szCs w:val="20"/>
                <w:lang w:val="ru-RU"/>
              </w:rPr>
              <w:t>Учредители и первые руководители ПИИ имеют право осуществлять трудовую деятельность в Узбекистане без получения подтверждения на право трудовой деятельности в Узбекистане до трех месяцев с даты заключения трудовых договоров на соответствующие должности</w:t>
            </w:r>
          </w:p>
          <w:p w14:paraId="69ECD7E4" w14:textId="77777777" w:rsidR="00461F64" w:rsidRPr="00A97FBD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A97FBD">
              <w:rPr>
                <w:rFonts w:ascii="Arial Narrow" w:hAnsi="Arial Narrow"/>
                <w:sz w:val="20"/>
                <w:szCs w:val="20"/>
                <w:lang w:val="ru-RU"/>
              </w:rPr>
              <w:t>Кроме того, иностранные граждане, осуществившие инвестиции в Республику Узбекистан в форме приобретения акций и долей в хозяйственных обществах на сумму, не менее чем в 8</w:t>
            </w:r>
            <w:r w:rsidRPr="00A97FBD">
              <w:rPr>
                <w:rFonts w:ascii="Arial Narrow" w:hAnsi="Arial Narrow"/>
                <w:sz w:val="20"/>
                <w:szCs w:val="20"/>
              </w:rPr>
              <w:t> </w:t>
            </w:r>
            <w:r w:rsidRPr="00A97FBD">
              <w:rPr>
                <w:rFonts w:ascii="Arial Narrow" w:hAnsi="Arial Narrow"/>
                <w:sz w:val="20"/>
                <w:szCs w:val="20"/>
                <w:lang w:val="ru-RU"/>
              </w:rPr>
              <w:t>500 кратном размере от установленного размера базовой расчетной величины (приблизительно 245</w:t>
            </w:r>
            <w:r w:rsidRPr="00A97FBD">
              <w:rPr>
                <w:rFonts w:ascii="Arial Narrow" w:hAnsi="Arial Narrow"/>
                <w:sz w:val="20"/>
                <w:szCs w:val="20"/>
              </w:rPr>
              <w:t> </w:t>
            </w:r>
            <w:r w:rsidRPr="00A97FBD">
              <w:rPr>
                <w:rFonts w:ascii="Arial Narrow" w:hAnsi="Arial Narrow"/>
                <w:sz w:val="20"/>
                <w:szCs w:val="20"/>
                <w:lang w:val="ru-RU"/>
              </w:rPr>
              <w:t xml:space="preserve">000 </w:t>
            </w:r>
            <w:r w:rsidRPr="00A97FBD">
              <w:rPr>
                <w:rFonts w:ascii="Arial Narrow" w:hAnsi="Arial Narrow"/>
                <w:sz w:val="20"/>
                <w:szCs w:val="20"/>
              </w:rPr>
              <w:t>USD</w:t>
            </w:r>
            <w:r w:rsidRPr="00A97FBD">
              <w:rPr>
                <w:rFonts w:ascii="Arial Narrow" w:hAnsi="Arial Narrow"/>
                <w:sz w:val="20"/>
                <w:szCs w:val="20"/>
                <w:lang w:val="ru-RU"/>
              </w:rPr>
              <w:t xml:space="preserve"> – порог размера инвестиций больше, чем общий порог для статуса ПИИ) на момент осуществления инвестиций, а также создания иностранного предприятия, имеют право работать на любой должности в этой организации без прохождения каких-либо разрешительных процедур. </w:t>
            </w:r>
          </w:p>
        </w:tc>
      </w:tr>
      <w:tr w:rsidR="00461F64" w:rsidRPr="00931350" w14:paraId="6AF5C4FA" w14:textId="77777777" w:rsidTr="00C37A4E">
        <w:tc>
          <w:tcPr>
            <w:tcW w:w="2185" w:type="dxa"/>
          </w:tcPr>
          <w:p w14:paraId="68A1A554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Осуществление платежей по пенсионное обеспечение</w:t>
            </w:r>
          </w:p>
        </w:tc>
        <w:tc>
          <w:tcPr>
            <w:tcW w:w="3474" w:type="dxa"/>
          </w:tcPr>
          <w:p w14:paraId="1C507703" w14:textId="77777777" w:rsidR="00461F64" w:rsidRPr="00100BCC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00BCC">
              <w:rPr>
                <w:rFonts w:ascii="Arial Narrow" w:hAnsi="Arial Narrow"/>
                <w:sz w:val="20"/>
                <w:szCs w:val="20"/>
                <w:lang w:val="ru-RU"/>
              </w:rPr>
              <w:t>По общему правилу, для работодателей, а также граждан, осуществляющих трудовую деятельность по трудовому договору, участие в накопительной пенсионной системе является обязательным.</w:t>
            </w:r>
          </w:p>
          <w:p w14:paraId="55F26C5B" w14:textId="77777777" w:rsidR="00461F64" w:rsidRPr="007D6F9E" w:rsidRDefault="00461F64" w:rsidP="00955A9B">
            <w:pPr>
              <w:pStyle w:val="a"/>
              <w:numPr>
                <w:ilvl w:val="0"/>
                <w:numId w:val="10"/>
              </w:numPr>
              <w:spacing w:after="120"/>
              <w:ind w:left="230" w:hanging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7D6F9E">
              <w:rPr>
                <w:rFonts w:ascii="Arial Narrow" w:hAnsi="Arial Narrow"/>
                <w:sz w:val="20"/>
                <w:szCs w:val="20"/>
                <w:lang w:val="ru-RU"/>
              </w:rPr>
              <w:t>Работодатель ежемесячно производит обязательные накопительные пенсионные взносы за счет соответствующего уменьшения суммы начисленного в соответствии с законодательством налога на доходы физических лиц.</w:t>
            </w:r>
          </w:p>
        </w:tc>
        <w:tc>
          <w:tcPr>
            <w:tcW w:w="3663" w:type="dxa"/>
          </w:tcPr>
          <w:p w14:paraId="5033B6B9" w14:textId="77777777" w:rsidR="00461F64" w:rsidRPr="00B20579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7D6F9E">
              <w:rPr>
                <w:rFonts w:ascii="Arial Narrow" w:hAnsi="Arial Narrow"/>
                <w:sz w:val="20"/>
                <w:szCs w:val="20"/>
              </w:rPr>
              <w:t>Инвестор, предприятие с иностранными инвестициями могут переводить платежи по пенсионному обеспечению за иностранного работника в соответствующие фонды в стране постоянного места жительства этого работника.</w:t>
            </w:r>
          </w:p>
        </w:tc>
      </w:tr>
      <w:tr w:rsidR="00461F64" w:rsidRPr="00931350" w14:paraId="68A7CC2C" w14:textId="77777777" w:rsidTr="00C37A4E">
        <w:tc>
          <w:tcPr>
            <w:tcW w:w="2185" w:type="dxa"/>
          </w:tcPr>
          <w:p w14:paraId="719288A1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lastRenderedPageBreak/>
              <w:t>Возможность получения статуса «почетный гражданин»</w:t>
            </w:r>
          </w:p>
        </w:tc>
        <w:tc>
          <w:tcPr>
            <w:tcW w:w="3474" w:type="dxa"/>
          </w:tcPr>
          <w:p w14:paraId="01A072A8" w14:textId="77777777" w:rsidR="00C86434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47CE4">
              <w:rPr>
                <w:rFonts w:ascii="Arial Narrow" w:hAnsi="Arial Narrow"/>
                <w:sz w:val="20"/>
                <w:szCs w:val="20"/>
              </w:rPr>
              <w:t>Основанием для присвоения статуса является:</w:t>
            </w:r>
          </w:p>
          <w:p w14:paraId="7B9E5C92" w14:textId="77777777" w:rsidR="00C86434" w:rsidRPr="009E01A6" w:rsidRDefault="00461F64" w:rsidP="00C37A4E">
            <w:pPr>
              <w:pStyle w:val="a"/>
              <w:numPr>
                <w:ilvl w:val="0"/>
                <w:numId w:val="14"/>
              </w:numPr>
              <w:spacing w:after="120"/>
              <w:ind w:left="315" w:hanging="315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E01A6">
              <w:rPr>
                <w:rFonts w:ascii="Arial Narrow" w:hAnsi="Arial Narrow"/>
                <w:sz w:val="20"/>
                <w:szCs w:val="20"/>
                <w:lang w:val="ru-RU"/>
              </w:rPr>
              <w:t>большой личный вклад в развитие экономики, науки, культуры и искусства, образования, здравоохранения и социальной сферы, в совершенствование и продвижение позитивного имиджа Узбекистана в мире, в сохранение и приумножение бесценного духовно-культурного наследия народа Узбекистана, в том числе осуществляемая благотворительная (меценатская) деятельность в Республике Узбекистан и в его интересах.</w:t>
            </w:r>
            <w:r w:rsidR="00C86434" w:rsidRPr="009E01A6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  <w:p w14:paraId="497A66D8" w14:textId="77C92BB3" w:rsidR="00461F64" w:rsidRPr="00C86434" w:rsidRDefault="00C86434" w:rsidP="00C37A4E">
            <w:pPr>
              <w:pStyle w:val="a"/>
              <w:numPr>
                <w:ilvl w:val="0"/>
                <w:numId w:val="14"/>
              </w:numPr>
              <w:spacing w:after="120"/>
              <w:ind w:left="315" w:hanging="315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C86434">
              <w:rPr>
                <w:rFonts w:ascii="Arial Narrow" w:hAnsi="Arial Narrow"/>
                <w:sz w:val="20"/>
                <w:szCs w:val="20"/>
                <w:lang w:val="ru-RU"/>
              </w:rPr>
              <w:t>большой личный вклад в развитие экономики, науки, культуры и искусства, образования, здравоохранения и социальной сферы, в совершенствование и продвижение позитивного имиджа Узбекистана в мире, в сохранение и приумножение бесценного духовно-культурного наследия народа Узбекистана, в том числе осуществляемая благотворительная (меценатская) деятельность в Республике Узбекистан и в его интересах.</w:t>
            </w:r>
          </w:p>
        </w:tc>
        <w:tc>
          <w:tcPr>
            <w:tcW w:w="3663" w:type="dxa"/>
          </w:tcPr>
          <w:p w14:paraId="77C85584" w14:textId="46935ABD" w:rsidR="00461F64" w:rsidRPr="00347CE4" w:rsidRDefault="00BC411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A97FBD">
              <w:rPr>
                <w:rFonts w:ascii="Arial Narrow" w:hAnsi="Arial Narrow"/>
                <w:sz w:val="20"/>
                <w:szCs w:val="20"/>
              </w:rPr>
              <w:t>Наряду с общими основаниями получения</w:t>
            </w:r>
            <w:r>
              <w:rPr>
                <w:rFonts w:ascii="Arial Narrow" w:hAnsi="Arial Narrow"/>
                <w:sz w:val="20"/>
                <w:szCs w:val="20"/>
              </w:rPr>
              <w:t>, о</w:t>
            </w:r>
            <w:r w:rsidR="00461F64" w:rsidRPr="00347CE4">
              <w:rPr>
                <w:rFonts w:ascii="Arial Narrow" w:hAnsi="Arial Narrow"/>
                <w:sz w:val="20"/>
                <w:szCs w:val="20"/>
              </w:rPr>
              <w:t>снованием для присвоения статуса является:</w:t>
            </w:r>
          </w:p>
          <w:p w14:paraId="5B859C1E" w14:textId="77777777" w:rsidR="00461F64" w:rsidRPr="00C86434" w:rsidRDefault="00461F64" w:rsidP="00C86434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C86434">
              <w:rPr>
                <w:rFonts w:ascii="Arial Narrow" w:hAnsi="Arial Narrow"/>
                <w:sz w:val="20"/>
                <w:szCs w:val="20"/>
              </w:rPr>
              <w:t xml:space="preserve">инвестирование иностранным лицом или лицом без гражданства в размере не менее 40000-кратной базовой расчетной величины (1 152 500 USD – порог размера инвестиций больше, чем общий порог для статуса ПИИ), установленной в Республике Узбекистан на момент внесения инвестиций, в виде приобретения акций и долей хозяйственных обществ, а также создания ПИИ </w:t>
            </w:r>
          </w:p>
          <w:p w14:paraId="2FC30BC8" w14:textId="4AF883AF" w:rsidR="00461F64" w:rsidRPr="00C86434" w:rsidRDefault="00461F64" w:rsidP="00C86434">
            <w:pPr>
              <w:spacing w:after="120"/>
              <w:ind w:left="2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1F64" w:rsidRPr="00931350" w14:paraId="0D879D3A" w14:textId="77777777" w:rsidTr="00C37A4E">
        <w:trPr>
          <w:trHeight w:val="2070"/>
        </w:trPr>
        <w:tc>
          <w:tcPr>
            <w:tcW w:w="2185" w:type="dxa"/>
          </w:tcPr>
          <w:p w14:paraId="0850AFFF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Осуществление профессиональной деятельности на рынке ценных бумаг</w:t>
            </w:r>
            <w:r w:rsidRPr="00AA37C5">
              <w:rPr>
                <w:b/>
              </w:rPr>
              <w:t xml:space="preserve"> </w:t>
            </w:r>
          </w:p>
        </w:tc>
        <w:tc>
          <w:tcPr>
            <w:tcW w:w="3474" w:type="dxa"/>
          </w:tcPr>
          <w:p w14:paraId="1A7C6E5B" w14:textId="77777777" w:rsidR="00461F64" w:rsidRPr="00441AF7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441AF7">
              <w:rPr>
                <w:rFonts w:ascii="Arial Narrow" w:hAnsi="Arial Narrow"/>
                <w:sz w:val="20"/>
                <w:szCs w:val="20"/>
              </w:rPr>
              <w:t>Государственная пошлина за выдачу лицензии – не взимается</w:t>
            </w:r>
          </w:p>
          <w:p w14:paraId="32A24CAF" w14:textId="77777777" w:rsidR="00461F64" w:rsidRPr="00441AF7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441AF7">
              <w:rPr>
                <w:rFonts w:ascii="Arial Narrow" w:hAnsi="Arial Narrow"/>
                <w:sz w:val="20"/>
                <w:szCs w:val="20"/>
              </w:rPr>
              <w:t xml:space="preserve">сбор за рассмотрение заявления – 4 размер базового расчетного величины (1 320 000 сумов = 115 </w:t>
            </w:r>
            <w:r w:rsidRPr="00441AF7">
              <w:rPr>
                <w:rFonts w:ascii="Arial Narrow" w:hAnsi="Arial Narrow"/>
                <w:sz w:val="20"/>
                <w:szCs w:val="20"/>
                <w:lang w:val="en-US"/>
              </w:rPr>
              <w:t>USD</w:t>
            </w:r>
            <w:r w:rsidRPr="00441AF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663" w:type="dxa"/>
          </w:tcPr>
          <w:p w14:paraId="1764B52F" w14:textId="77777777" w:rsidR="00461F64" w:rsidRPr="00931350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ПИИ</w:t>
            </w:r>
            <w:r w:rsidRPr="004C4D12">
              <w:rPr>
                <w:rFonts w:ascii="Arial Narrow" w:hAnsi="Arial Narrow"/>
                <w:sz w:val="20"/>
                <w:szCs w:val="20"/>
              </w:rPr>
              <w:t xml:space="preserve"> освобождается от уплаты государственной пошлины за выдачу лицензии и сбора за рассмотрение заявления соискателя лицензии о выдаче лицензии на осуществление профессиональной деятельности на рынке ценных бумаг.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4C4D12">
              <w:rPr>
                <w:rFonts w:ascii="Arial Narrow" w:hAnsi="Arial Narrow"/>
                <w:i/>
                <w:iCs/>
                <w:sz w:val="20"/>
                <w:szCs w:val="20"/>
              </w:rPr>
              <w:t>Статья 24 Закона «О рынке ценных бумаг»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9E01A6" w:rsidRPr="00931350" w14:paraId="48FFFA48" w14:textId="77777777" w:rsidTr="00544B42">
        <w:trPr>
          <w:trHeight w:val="1475"/>
        </w:trPr>
        <w:tc>
          <w:tcPr>
            <w:tcW w:w="2185" w:type="dxa"/>
          </w:tcPr>
          <w:p w14:paraId="0D069D80" w14:textId="617D9FA7" w:rsidR="009E01A6" w:rsidRPr="00AA37C5" w:rsidRDefault="009E01A6" w:rsidP="00AA37C5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Участие в </w:t>
            </w:r>
            <w:r w:rsidRPr="009E01A6">
              <w:rPr>
                <w:rFonts w:ascii="Arial Narrow" w:hAnsi="Arial Narrow"/>
                <w:b/>
                <w:sz w:val="20"/>
                <w:szCs w:val="20"/>
              </w:rPr>
              <w:t>Совете иностранных инвесторов при Президенте Республики Узбекистан</w:t>
            </w:r>
          </w:p>
        </w:tc>
        <w:tc>
          <w:tcPr>
            <w:tcW w:w="3474" w:type="dxa"/>
          </w:tcPr>
          <w:p w14:paraId="512A9816" w14:textId="77777777" w:rsidR="002E3147" w:rsidRDefault="002E3147" w:rsidP="002E3147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9E01A6">
              <w:rPr>
                <w:rFonts w:ascii="Arial Narrow" w:hAnsi="Arial Narrow"/>
                <w:sz w:val="20"/>
                <w:szCs w:val="20"/>
              </w:rPr>
              <w:t>Для участия в работе Совета юридическое лицо должно соответствовать хотя бы одному из основных (технических) критериев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3D738EF" w14:textId="77777777" w:rsidR="002E3147" w:rsidRDefault="002E3147" w:rsidP="002E3147">
            <w:pPr>
              <w:pStyle w:val="a"/>
              <w:numPr>
                <w:ilvl w:val="0"/>
                <w:numId w:val="15"/>
              </w:numPr>
              <w:spacing w:after="120"/>
              <w:ind w:left="310" w:hanging="28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2E3147">
              <w:rPr>
                <w:rFonts w:ascii="Arial Narrow" w:hAnsi="Arial Narrow"/>
                <w:sz w:val="20"/>
                <w:szCs w:val="20"/>
                <w:lang w:val="ru-RU"/>
              </w:rPr>
              <w:t>предприятием с численностью персонала не менее 15 сотрудников, предоставляющих консалтинговые услуги преимущественно иностранным инвесторам на территории Республики Узбекистан;</w:t>
            </w:r>
          </w:p>
          <w:p w14:paraId="51D4E1FC" w14:textId="5606B7B5" w:rsidR="009E01A6" w:rsidRPr="002E3147" w:rsidRDefault="009E01A6" w:rsidP="00544B42">
            <w:pPr>
              <w:pStyle w:val="a"/>
              <w:numPr>
                <w:ilvl w:val="0"/>
                <w:numId w:val="0"/>
              </w:numPr>
              <w:spacing w:after="120"/>
              <w:ind w:left="31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3663" w:type="dxa"/>
          </w:tcPr>
          <w:p w14:paraId="0EBF5837" w14:textId="415F544C" w:rsidR="009E01A6" w:rsidRDefault="009E01A6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9E01A6">
              <w:rPr>
                <w:rFonts w:ascii="Arial Narrow" w:hAnsi="Arial Narrow"/>
                <w:sz w:val="20"/>
                <w:szCs w:val="20"/>
              </w:rPr>
              <w:t>Для участия в работе Совета юридическое лицо должно соответствовать хотя бы одному из основных (технических) критериев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65ECBF4" w14:textId="77777777" w:rsidR="009E01A6" w:rsidRDefault="009E01A6" w:rsidP="009E01A6">
            <w:pPr>
              <w:pStyle w:val="a"/>
              <w:numPr>
                <w:ilvl w:val="0"/>
                <w:numId w:val="15"/>
              </w:num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9E01A6">
              <w:rPr>
                <w:rFonts w:ascii="Arial Narrow" w:hAnsi="Arial Narrow"/>
                <w:sz w:val="20"/>
                <w:szCs w:val="20"/>
              </w:rPr>
              <w:t>иностранным предприятием;</w:t>
            </w:r>
          </w:p>
          <w:p w14:paraId="2122FB12" w14:textId="77777777" w:rsidR="00544B42" w:rsidRDefault="009E01A6" w:rsidP="00544B42">
            <w:pPr>
              <w:pStyle w:val="a"/>
              <w:numPr>
                <w:ilvl w:val="0"/>
                <w:numId w:val="15"/>
              </w:numPr>
              <w:spacing w:after="12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E01A6">
              <w:rPr>
                <w:rFonts w:ascii="Arial Narrow" w:hAnsi="Arial Narrow"/>
                <w:sz w:val="20"/>
                <w:szCs w:val="20"/>
                <w:lang w:val="ru-RU"/>
              </w:rPr>
              <w:t xml:space="preserve">совместным предприятием с долей иностранного капитала </w:t>
            </w:r>
            <w:r w:rsidRPr="002E3147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более 30 процентов</w:t>
            </w:r>
            <w:r w:rsidR="002E3147">
              <w:rPr>
                <w:rFonts w:ascii="Arial Narrow" w:hAnsi="Arial Narrow"/>
                <w:i/>
                <w:iCs/>
                <w:sz w:val="20"/>
                <w:szCs w:val="20"/>
                <w:lang w:val="ru-RU"/>
              </w:rPr>
              <w:t xml:space="preserve"> (</w:t>
            </w:r>
            <w:r w:rsidR="002E3147" w:rsidRPr="002E3147">
              <w:rPr>
                <w:rFonts w:ascii="Arial Narrow" w:hAnsi="Arial Narrow"/>
                <w:i/>
                <w:iCs/>
                <w:sz w:val="20"/>
                <w:szCs w:val="20"/>
                <w:lang w:val="ru-RU"/>
              </w:rPr>
              <w:t>порог для размера доли иностранного капитала больше, чем общего порога для статуса ПИИ</w:t>
            </w:r>
            <w:r w:rsidR="002E3147">
              <w:rPr>
                <w:rFonts w:ascii="Arial Narrow" w:hAnsi="Arial Narrow"/>
                <w:i/>
                <w:iCs/>
                <w:sz w:val="20"/>
                <w:szCs w:val="20"/>
                <w:lang w:val="ru-RU"/>
              </w:rPr>
              <w:t>)</w:t>
            </w:r>
            <w:r w:rsidR="002E3147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14:paraId="6EEE5A02" w14:textId="7820613C" w:rsidR="00544B42" w:rsidRPr="00544B42" w:rsidRDefault="00544B42" w:rsidP="00544B42">
            <w:pPr>
              <w:pStyle w:val="a"/>
              <w:numPr>
                <w:ilvl w:val="0"/>
                <w:numId w:val="15"/>
              </w:numPr>
              <w:spacing w:after="12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544B42">
              <w:rPr>
                <w:rFonts w:ascii="Arial Narrow" w:hAnsi="Arial Narrow"/>
                <w:sz w:val="20"/>
                <w:szCs w:val="20"/>
                <w:lang w:val="ru-RU"/>
              </w:rPr>
              <w:t xml:space="preserve">предприятием с численностью </w:t>
            </w:r>
            <w:r w:rsidRPr="00544B42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персонала не менее 15 сотрудников, предоставляющих консалтинговые услуги преимущественно иностранным инвесторам на территории Республики Узбекистан</w:t>
            </w:r>
          </w:p>
        </w:tc>
      </w:tr>
      <w:tr w:rsidR="00461F64" w:rsidRPr="00441AF7" w14:paraId="627E157D" w14:textId="77777777" w:rsidTr="00C37A4E">
        <w:trPr>
          <w:trHeight w:val="500"/>
        </w:trPr>
        <w:tc>
          <w:tcPr>
            <w:tcW w:w="2185" w:type="dxa"/>
            <w:shd w:val="clear" w:color="auto" w:fill="FFFFFF" w:themeFill="background1"/>
          </w:tcPr>
          <w:p w14:paraId="26A762AF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Выполнение авиационных работ </w:t>
            </w:r>
          </w:p>
        </w:tc>
        <w:tc>
          <w:tcPr>
            <w:tcW w:w="3474" w:type="dxa"/>
            <w:shd w:val="clear" w:color="auto" w:fill="FFFFFF" w:themeFill="background1"/>
          </w:tcPr>
          <w:p w14:paraId="7E819848" w14:textId="77777777" w:rsidR="00461F64" w:rsidRPr="00441AF7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441AF7">
              <w:rPr>
                <w:rFonts w:ascii="Arial Narrow" w:hAnsi="Arial Narrow"/>
                <w:sz w:val="20"/>
                <w:szCs w:val="20"/>
              </w:rPr>
              <w:t>В соответствии с общими требованиями, предусмотренными для выполнения авиационных работ</w:t>
            </w:r>
          </w:p>
        </w:tc>
        <w:tc>
          <w:tcPr>
            <w:tcW w:w="3663" w:type="dxa"/>
            <w:shd w:val="clear" w:color="auto" w:fill="FFFFFF" w:themeFill="background1"/>
          </w:tcPr>
          <w:p w14:paraId="4CBBF1A6" w14:textId="77777777" w:rsidR="00461F64" w:rsidRPr="00441AF7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441AF7">
              <w:rPr>
                <w:rFonts w:ascii="Arial Narrow" w:hAnsi="Arial Narrow"/>
                <w:sz w:val="20"/>
                <w:szCs w:val="20"/>
              </w:rPr>
              <w:t>Авиационные работы на территории Республики Узбекистан могут выполняться ПИИ на основе сертификата эксплуатанта.</w:t>
            </w:r>
          </w:p>
          <w:p w14:paraId="613251EF" w14:textId="77777777" w:rsidR="00461F64" w:rsidRPr="00441AF7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441AF7">
              <w:rPr>
                <w:rFonts w:ascii="Arial Narrow" w:hAnsi="Arial Narrow"/>
                <w:sz w:val="20"/>
                <w:szCs w:val="20"/>
              </w:rPr>
              <w:t xml:space="preserve">ПИИ могут использовать свои собственные воздушные суда, в том числе зарегистрированные в соответствующем иностранном государстве, или арендованные воздушные суда Республики Узбекистан. </w:t>
            </w:r>
          </w:p>
        </w:tc>
      </w:tr>
      <w:tr w:rsidR="00461F64" w:rsidRPr="00931350" w14:paraId="3ED2A0C9" w14:textId="77777777" w:rsidTr="00C37A4E">
        <w:tc>
          <w:tcPr>
            <w:tcW w:w="2185" w:type="dxa"/>
          </w:tcPr>
          <w:p w14:paraId="1A0B4A2F" w14:textId="77777777" w:rsidR="00461F64" w:rsidRPr="00AA37C5" w:rsidRDefault="00461F64" w:rsidP="00AA37C5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A37C5">
              <w:rPr>
                <w:rFonts w:ascii="Arial Narrow" w:hAnsi="Arial Narrow"/>
                <w:b/>
                <w:sz w:val="20"/>
                <w:szCs w:val="20"/>
              </w:rPr>
              <w:t>Уплата государственной пошлины в судах по гражданским, экономическим, административным делам (по искам или заявлениям (жалобам) о нарушении их прав и законных интересов)</w:t>
            </w:r>
          </w:p>
        </w:tc>
        <w:tc>
          <w:tcPr>
            <w:tcW w:w="3474" w:type="dxa"/>
          </w:tcPr>
          <w:p w14:paraId="3E29A486" w14:textId="77777777" w:rsidR="00461F64" w:rsidRPr="00441AF7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441AF7">
              <w:rPr>
                <w:rFonts w:ascii="Arial Narrow" w:hAnsi="Arial Narrow"/>
                <w:sz w:val="20"/>
                <w:szCs w:val="20"/>
              </w:rPr>
              <w:t>Размер государственной пошлины определяется в зависимости от характера иска, в соответствии со ставками пошлины по Закону о государственной пошлине</w:t>
            </w:r>
          </w:p>
        </w:tc>
        <w:tc>
          <w:tcPr>
            <w:tcW w:w="3663" w:type="dxa"/>
          </w:tcPr>
          <w:p w14:paraId="5E996C0A" w14:textId="77777777" w:rsidR="00461F64" w:rsidRPr="004C4D12" w:rsidRDefault="00461F64" w:rsidP="00C37A4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76459F">
              <w:rPr>
                <w:rFonts w:ascii="Arial Narrow" w:hAnsi="Arial Narrow"/>
                <w:sz w:val="20"/>
                <w:szCs w:val="20"/>
              </w:rPr>
              <w:t>От уплаты государственной пошлины в судах освобождаются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6459F">
              <w:rPr>
                <w:rFonts w:ascii="Arial Narrow" w:hAnsi="Arial Narrow"/>
                <w:sz w:val="20"/>
                <w:szCs w:val="20"/>
              </w:rPr>
              <w:t>акционерные общества с иностранными инвестициями</w:t>
            </w:r>
          </w:p>
        </w:tc>
      </w:tr>
    </w:tbl>
    <w:p w14:paraId="316F211A" w14:textId="77777777" w:rsidR="00D47367" w:rsidRPr="004D3569" w:rsidRDefault="00D47367">
      <w:pPr>
        <w:spacing w:after="120"/>
        <w:ind w:firstLine="14"/>
        <w:jc w:val="both"/>
        <w:rPr>
          <w:rFonts w:ascii="Arial Narrow" w:hAnsi="Arial Narrow"/>
          <w:sz w:val="20"/>
          <w:szCs w:val="20"/>
        </w:rPr>
      </w:pPr>
    </w:p>
    <w:sectPr w:rsidR="00D47367" w:rsidRPr="004D3569" w:rsidSect="00552613">
      <w:pgSz w:w="11909" w:h="16834" w:code="9"/>
      <w:pgMar w:top="1440" w:right="1440" w:bottom="1440" w:left="1440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DB2D" w14:textId="77777777" w:rsidR="00E91FEC" w:rsidRDefault="00E91FEC" w:rsidP="00883EFE">
      <w:r>
        <w:separator/>
      </w:r>
    </w:p>
  </w:endnote>
  <w:endnote w:type="continuationSeparator" w:id="0">
    <w:p w14:paraId="4C1FF98D" w14:textId="77777777" w:rsidR="00E91FEC" w:rsidRDefault="00E91FEC" w:rsidP="0088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EE8E" w14:textId="77777777" w:rsidR="00E91FEC" w:rsidRDefault="00E91FEC" w:rsidP="00883EFE">
      <w:r>
        <w:separator/>
      </w:r>
    </w:p>
  </w:footnote>
  <w:footnote w:type="continuationSeparator" w:id="0">
    <w:p w14:paraId="7C17967F" w14:textId="77777777" w:rsidR="00E91FEC" w:rsidRDefault="00E91FEC" w:rsidP="0088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41B"/>
    <w:multiLevelType w:val="hybridMultilevel"/>
    <w:tmpl w:val="22D82C1A"/>
    <w:lvl w:ilvl="0" w:tplc="3B5A5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87A86"/>
    <w:multiLevelType w:val="multilevel"/>
    <w:tmpl w:val="E5FC78B8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961265"/>
    <w:multiLevelType w:val="hybridMultilevel"/>
    <w:tmpl w:val="FF74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C5F46"/>
    <w:multiLevelType w:val="hybridMultilevel"/>
    <w:tmpl w:val="2240555A"/>
    <w:lvl w:ilvl="0" w:tplc="B6DCB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C3876"/>
    <w:multiLevelType w:val="hybridMultilevel"/>
    <w:tmpl w:val="86A4C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96E80"/>
    <w:multiLevelType w:val="hybridMultilevel"/>
    <w:tmpl w:val="CE26FEC2"/>
    <w:lvl w:ilvl="0" w:tplc="3B5A5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11582"/>
    <w:multiLevelType w:val="hybridMultilevel"/>
    <w:tmpl w:val="A1500456"/>
    <w:lvl w:ilvl="0" w:tplc="3B5A5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A5643"/>
    <w:multiLevelType w:val="hybridMultilevel"/>
    <w:tmpl w:val="299E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F214A"/>
    <w:multiLevelType w:val="hybridMultilevel"/>
    <w:tmpl w:val="86A4C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F0E19"/>
    <w:multiLevelType w:val="hybridMultilevel"/>
    <w:tmpl w:val="1E6A20FC"/>
    <w:lvl w:ilvl="0" w:tplc="3B5A5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069D6"/>
    <w:multiLevelType w:val="hybridMultilevel"/>
    <w:tmpl w:val="E384E0E2"/>
    <w:lvl w:ilvl="0" w:tplc="B664C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D76BB"/>
    <w:multiLevelType w:val="hybridMultilevel"/>
    <w:tmpl w:val="82A09BD2"/>
    <w:lvl w:ilvl="0" w:tplc="3B5A5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10"/>
  </w:num>
  <w:num w:numId="1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C4B"/>
    <w:rsid w:val="00001A0F"/>
    <w:rsid w:val="0000208C"/>
    <w:rsid w:val="00004578"/>
    <w:rsid w:val="00011200"/>
    <w:rsid w:val="00011C4B"/>
    <w:rsid w:val="00016793"/>
    <w:rsid w:val="00026B12"/>
    <w:rsid w:val="0004097F"/>
    <w:rsid w:val="000417A7"/>
    <w:rsid w:val="0006100B"/>
    <w:rsid w:val="00077401"/>
    <w:rsid w:val="00077BAE"/>
    <w:rsid w:val="00080F56"/>
    <w:rsid w:val="0008773C"/>
    <w:rsid w:val="00096797"/>
    <w:rsid w:val="000A0E0C"/>
    <w:rsid w:val="000C0648"/>
    <w:rsid w:val="000E578F"/>
    <w:rsid w:val="000E5904"/>
    <w:rsid w:val="0010029F"/>
    <w:rsid w:val="00100BCC"/>
    <w:rsid w:val="00101463"/>
    <w:rsid w:val="00101DAB"/>
    <w:rsid w:val="0010429A"/>
    <w:rsid w:val="001206E0"/>
    <w:rsid w:val="00133209"/>
    <w:rsid w:val="0015234F"/>
    <w:rsid w:val="00156FF6"/>
    <w:rsid w:val="00164E6E"/>
    <w:rsid w:val="00167428"/>
    <w:rsid w:val="00174E5A"/>
    <w:rsid w:val="00180A47"/>
    <w:rsid w:val="00181088"/>
    <w:rsid w:val="00181693"/>
    <w:rsid w:val="001844AB"/>
    <w:rsid w:val="00187B5C"/>
    <w:rsid w:val="001903C0"/>
    <w:rsid w:val="00191DCB"/>
    <w:rsid w:val="00193B42"/>
    <w:rsid w:val="001968CA"/>
    <w:rsid w:val="001A51E7"/>
    <w:rsid w:val="001B3310"/>
    <w:rsid w:val="001B43BF"/>
    <w:rsid w:val="001B4BB6"/>
    <w:rsid w:val="001B50A7"/>
    <w:rsid w:val="001C0707"/>
    <w:rsid w:val="001C7B0C"/>
    <w:rsid w:val="001D500C"/>
    <w:rsid w:val="001D55BD"/>
    <w:rsid w:val="001E523D"/>
    <w:rsid w:val="001F1EBD"/>
    <w:rsid w:val="0020240E"/>
    <w:rsid w:val="00210662"/>
    <w:rsid w:val="0021090C"/>
    <w:rsid w:val="0021608F"/>
    <w:rsid w:val="002215FD"/>
    <w:rsid w:val="0022167C"/>
    <w:rsid w:val="002222AB"/>
    <w:rsid w:val="00234500"/>
    <w:rsid w:val="002409A9"/>
    <w:rsid w:val="00242497"/>
    <w:rsid w:val="002535EF"/>
    <w:rsid w:val="002721AE"/>
    <w:rsid w:val="002918EE"/>
    <w:rsid w:val="00297CC5"/>
    <w:rsid w:val="002A12EA"/>
    <w:rsid w:val="002C2587"/>
    <w:rsid w:val="002C67B5"/>
    <w:rsid w:val="002D5C80"/>
    <w:rsid w:val="002D7DF4"/>
    <w:rsid w:val="002E3147"/>
    <w:rsid w:val="002F51AC"/>
    <w:rsid w:val="002F6031"/>
    <w:rsid w:val="003068F7"/>
    <w:rsid w:val="003107AC"/>
    <w:rsid w:val="00311CA8"/>
    <w:rsid w:val="00316117"/>
    <w:rsid w:val="003201EB"/>
    <w:rsid w:val="003204C6"/>
    <w:rsid w:val="00320A2C"/>
    <w:rsid w:val="003233B2"/>
    <w:rsid w:val="00325C9E"/>
    <w:rsid w:val="00330602"/>
    <w:rsid w:val="00347CE4"/>
    <w:rsid w:val="00352DCA"/>
    <w:rsid w:val="00353F4F"/>
    <w:rsid w:val="00354DF8"/>
    <w:rsid w:val="003827A5"/>
    <w:rsid w:val="003858B1"/>
    <w:rsid w:val="00395F90"/>
    <w:rsid w:val="00396651"/>
    <w:rsid w:val="003A69BC"/>
    <w:rsid w:val="003B19F5"/>
    <w:rsid w:val="003B1E3E"/>
    <w:rsid w:val="003B632F"/>
    <w:rsid w:val="003B6D18"/>
    <w:rsid w:val="003C5FF4"/>
    <w:rsid w:val="003C7456"/>
    <w:rsid w:val="003C7EBC"/>
    <w:rsid w:val="003D33AB"/>
    <w:rsid w:val="003F505A"/>
    <w:rsid w:val="004010DD"/>
    <w:rsid w:val="0040373E"/>
    <w:rsid w:val="00405596"/>
    <w:rsid w:val="0041495B"/>
    <w:rsid w:val="00432DF2"/>
    <w:rsid w:val="004414C4"/>
    <w:rsid w:val="00441AF7"/>
    <w:rsid w:val="004468D2"/>
    <w:rsid w:val="0045334A"/>
    <w:rsid w:val="00455758"/>
    <w:rsid w:val="00461F64"/>
    <w:rsid w:val="0047018F"/>
    <w:rsid w:val="00477352"/>
    <w:rsid w:val="00481D28"/>
    <w:rsid w:val="00482751"/>
    <w:rsid w:val="004855FD"/>
    <w:rsid w:val="004869A8"/>
    <w:rsid w:val="004A233B"/>
    <w:rsid w:val="004A4573"/>
    <w:rsid w:val="004C2F36"/>
    <w:rsid w:val="004C4D12"/>
    <w:rsid w:val="004D1EB4"/>
    <w:rsid w:val="004D2164"/>
    <w:rsid w:val="004D3569"/>
    <w:rsid w:val="004D44D8"/>
    <w:rsid w:val="004E4F85"/>
    <w:rsid w:val="004F6200"/>
    <w:rsid w:val="00502E43"/>
    <w:rsid w:val="00503E6D"/>
    <w:rsid w:val="00506BA5"/>
    <w:rsid w:val="005107E2"/>
    <w:rsid w:val="005108B0"/>
    <w:rsid w:val="00521D79"/>
    <w:rsid w:val="0052457E"/>
    <w:rsid w:val="005257A0"/>
    <w:rsid w:val="00534BF5"/>
    <w:rsid w:val="00536D7B"/>
    <w:rsid w:val="00543CB3"/>
    <w:rsid w:val="00544B42"/>
    <w:rsid w:val="005456D1"/>
    <w:rsid w:val="005468AC"/>
    <w:rsid w:val="00552613"/>
    <w:rsid w:val="00563132"/>
    <w:rsid w:val="005631D0"/>
    <w:rsid w:val="0056633C"/>
    <w:rsid w:val="005703B3"/>
    <w:rsid w:val="0057112A"/>
    <w:rsid w:val="00572155"/>
    <w:rsid w:val="00582778"/>
    <w:rsid w:val="00594BBC"/>
    <w:rsid w:val="00596446"/>
    <w:rsid w:val="005B1C76"/>
    <w:rsid w:val="005C3989"/>
    <w:rsid w:val="005C3F04"/>
    <w:rsid w:val="005C51A7"/>
    <w:rsid w:val="005C5D6E"/>
    <w:rsid w:val="005C6F1E"/>
    <w:rsid w:val="005D510F"/>
    <w:rsid w:val="005D783B"/>
    <w:rsid w:val="005E5E2B"/>
    <w:rsid w:val="005E7007"/>
    <w:rsid w:val="005E775C"/>
    <w:rsid w:val="00607E30"/>
    <w:rsid w:val="00623E2E"/>
    <w:rsid w:val="00626BFB"/>
    <w:rsid w:val="00641715"/>
    <w:rsid w:val="00650DD5"/>
    <w:rsid w:val="006510AA"/>
    <w:rsid w:val="00651B54"/>
    <w:rsid w:val="0065385C"/>
    <w:rsid w:val="006619D8"/>
    <w:rsid w:val="006636D7"/>
    <w:rsid w:val="00663C1B"/>
    <w:rsid w:val="006643B7"/>
    <w:rsid w:val="00665EA1"/>
    <w:rsid w:val="006661CD"/>
    <w:rsid w:val="0067226E"/>
    <w:rsid w:val="00676C90"/>
    <w:rsid w:val="00677081"/>
    <w:rsid w:val="00687653"/>
    <w:rsid w:val="00692006"/>
    <w:rsid w:val="006A17C6"/>
    <w:rsid w:val="006A1929"/>
    <w:rsid w:val="006B50B5"/>
    <w:rsid w:val="006B7765"/>
    <w:rsid w:val="006C6AF6"/>
    <w:rsid w:val="006D195D"/>
    <w:rsid w:val="006D255C"/>
    <w:rsid w:val="006E10F9"/>
    <w:rsid w:val="006E1CE6"/>
    <w:rsid w:val="006E7C3F"/>
    <w:rsid w:val="0071146E"/>
    <w:rsid w:val="0071414F"/>
    <w:rsid w:val="00715767"/>
    <w:rsid w:val="007159D6"/>
    <w:rsid w:val="00720874"/>
    <w:rsid w:val="0072368D"/>
    <w:rsid w:val="007323FD"/>
    <w:rsid w:val="0073477A"/>
    <w:rsid w:val="00736CDA"/>
    <w:rsid w:val="00744F3E"/>
    <w:rsid w:val="007468BD"/>
    <w:rsid w:val="007503CD"/>
    <w:rsid w:val="00754739"/>
    <w:rsid w:val="0075602B"/>
    <w:rsid w:val="00757106"/>
    <w:rsid w:val="0076459F"/>
    <w:rsid w:val="00765D5A"/>
    <w:rsid w:val="007B3EBC"/>
    <w:rsid w:val="007B557A"/>
    <w:rsid w:val="007C0A64"/>
    <w:rsid w:val="007C7787"/>
    <w:rsid w:val="007D13F7"/>
    <w:rsid w:val="007D6F9E"/>
    <w:rsid w:val="007E12BF"/>
    <w:rsid w:val="007E48AC"/>
    <w:rsid w:val="007F12E0"/>
    <w:rsid w:val="007F12EB"/>
    <w:rsid w:val="007F3764"/>
    <w:rsid w:val="007F47E7"/>
    <w:rsid w:val="007F4F10"/>
    <w:rsid w:val="007F5AF1"/>
    <w:rsid w:val="008023D2"/>
    <w:rsid w:val="00811A75"/>
    <w:rsid w:val="008242E4"/>
    <w:rsid w:val="00834B70"/>
    <w:rsid w:val="00836B5E"/>
    <w:rsid w:val="00853991"/>
    <w:rsid w:val="008567E6"/>
    <w:rsid w:val="0087365C"/>
    <w:rsid w:val="00881C1E"/>
    <w:rsid w:val="00883EFE"/>
    <w:rsid w:val="00890314"/>
    <w:rsid w:val="008921AA"/>
    <w:rsid w:val="008942C8"/>
    <w:rsid w:val="00894924"/>
    <w:rsid w:val="008A4EAF"/>
    <w:rsid w:val="008C2330"/>
    <w:rsid w:val="008E77B3"/>
    <w:rsid w:val="008F4123"/>
    <w:rsid w:val="008F5180"/>
    <w:rsid w:val="008F6AAA"/>
    <w:rsid w:val="008F6EC4"/>
    <w:rsid w:val="009011CC"/>
    <w:rsid w:val="009134B6"/>
    <w:rsid w:val="00915FA6"/>
    <w:rsid w:val="00925F34"/>
    <w:rsid w:val="00930C1D"/>
    <w:rsid w:val="00931350"/>
    <w:rsid w:val="009421F6"/>
    <w:rsid w:val="00947772"/>
    <w:rsid w:val="00950A74"/>
    <w:rsid w:val="00955A9B"/>
    <w:rsid w:val="00980023"/>
    <w:rsid w:val="00991641"/>
    <w:rsid w:val="00991C62"/>
    <w:rsid w:val="00995F69"/>
    <w:rsid w:val="009A0D4F"/>
    <w:rsid w:val="009A2A1D"/>
    <w:rsid w:val="009A499E"/>
    <w:rsid w:val="009B20BA"/>
    <w:rsid w:val="009B265E"/>
    <w:rsid w:val="009B7EA4"/>
    <w:rsid w:val="009C358A"/>
    <w:rsid w:val="009D6961"/>
    <w:rsid w:val="009E01A6"/>
    <w:rsid w:val="009F3E31"/>
    <w:rsid w:val="00A0086F"/>
    <w:rsid w:val="00A00E48"/>
    <w:rsid w:val="00A039A2"/>
    <w:rsid w:val="00A1532D"/>
    <w:rsid w:val="00A15521"/>
    <w:rsid w:val="00A336F6"/>
    <w:rsid w:val="00A3395C"/>
    <w:rsid w:val="00A34840"/>
    <w:rsid w:val="00A36442"/>
    <w:rsid w:val="00A40B4C"/>
    <w:rsid w:val="00A442DA"/>
    <w:rsid w:val="00A51507"/>
    <w:rsid w:val="00A5576E"/>
    <w:rsid w:val="00A62BA9"/>
    <w:rsid w:val="00A67021"/>
    <w:rsid w:val="00A765AE"/>
    <w:rsid w:val="00A815EE"/>
    <w:rsid w:val="00A8176C"/>
    <w:rsid w:val="00A83383"/>
    <w:rsid w:val="00A96868"/>
    <w:rsid w:val="00A97FBD"/>
    <w:rsid w:val="00AA37C5"/>
    <w:rsid w:val="00AA3FA8"/>
    <w:rsid w:val="00AA52FD"/>
    <w:rsid w:val="00AB3601"/>
    <w:rsid w:val="00AC5753"/>
    <w:rsid w:val="00AE37B4"/>
    <w:rsid w:val="00AE6870"/>
    <w:rsid w:val="00AF15BB"/>
    <w:rsid w:val="00AF40FC"/>
    <w:rsid w:val="00AF6C54"/>
    <w:rsid w:val="00AF7745"/>
    <w:rsid w:val="00B15FCC"/>
    <w:rsid w:val="00B176C8"/>
    <w:rsid w:val="00B20579"/>
    <w:rsid w:val="00B230FD"/>
    <w:rsid w:val="00B23D50"/>
    <w:rsid w:val="00B414DC"/>
    <w:rsid w:val="00B42893"/>
    <w:rsid w:val="00B4712D"/>
    <w:rsid w:val="00B5686F"/>
    <w:rsid w:val="00B60E89"/>
    <w:rsid w:val="00B6502B"/>
    <w:rsid w:val="00B660D7"/>
    <w:rsid w:val="00B72128"/>
    <w:rsid w:val="00B74833"/>
    <w:rsid w:val="00B87548"/>
    <w:rsid w:val="00B9201D"/>
    <w:rsid w:val="00B936C8"/>
    <w:rsid w:val="00BA1E17"/>
    <w:rsid w:val="00BA6ECB"/>
    <w:rsid w:val="00BB22DC"/>
    <w:rsid w:val="00BB2D92"/>
    <w:rsid w:val="00BB40E4"/>
    <w:rsid w:val="00BC4114"/>
    <w:rsid w:val="00BC4918"/>
    <w:rsid w:val="00BC5D3D"/>
    <w:rsid w:val="00BC6BDC"/>
    <w:rsid w:val="00BD2360"/>
    <w:rsid w:val="00BE12EF"/>
    <w:rsid w:val="00BE1AF3"/>
    <w:rsid w:val="00BE6418"/>
    <w:rsid w:val="00BF0ED7"/>
    <w:rsid w:val="00BF23D8"/>
    <w:rsid w:val="00BF4CD6"/>
    <w:rsid w:val="00C00A44"/>
    <w:rsid w:val="00C03EBC"/>
    <w:rsid w:val="00C07868"/>
    <w:rsid w:val="00C13AB8"/>
    <w:rsid w:val="00C27B56"/>
    <w:rsid w:val="00C37A4E"/>
    <w:rsid w:val="00C40FA9"/>
    <w:rsid w:val="00C43B43"/>
    <w:rsid w:val="00C43E8D"/>
    <w:rsid w:val="00C4462B"/>
    <w:rsid w:val="00C51318"/>
    <w:rsid w:val="00C52725"/>
    <w:rsid w:val="00C56F64"/>
    <w:rsid w:val="00C615EB"/>
    <w:rsid w:val="00C70BA8"/>
    <w:rsid w:val="00C77F98"/>
    <w:rsid w:val="00C86434"/>
    <w:rsid w:val="00C90042"/>
    <w:rsid w:val="00CB0D49"/>
    <w:rsid w:val="00CB14E3"/>
    <w:rsid w:val="00CB539A"/>
    <w:rsid w:val="00CC2C54"/>
    <w:rsid w:val="00CD5B55"/>
    <w:rsid w:val="00CE6DF7"/>
    <w:rsid w:val="00CF593C"/>
    <w:rsid w:val="00D01B01"/>
    <w:rsid w:val="00D06F15"/>
    <w:rsid w:val="00D07D03"/>
    <w:rsid w:val="00D12B5E"/>
    <w:rsid w:val="00D16D5B"/>
    <w:rsid w:val="00D26609"/>
    <w:rsid w:val="00D32BB0"/>
    <w:rsid w:val="00D42B3D"/>
    <w:rsid w:val="00D44891"/>
    <w:rsid w:val="00D47367"/>
    <w:rsid w:val="00D5029F"/>
    <w:rsid w:val="00D51380"/>
    <w:rsid w:val="00D56203"/>
    <w:rsid w:val="00D6533B"/>
    <w:rsid w:val="00D70ED6"/>
    <w:rsid w:val="00D823DC"/>
    <w:rsid w:val="00D921CF"/>
    <w:rsid w:val="00D9350E"/>
    <w:rsid w:val="00DA3CD0"/>
    <w:rsid w:val="00DA78E9"/>
    <w:rsid w:val="00DB0DFB"/>
    <w:rsid w:val="00DB38B5"/>
    <w:rsid w:val="00DB6541"/>
    <w:rsid w:val="00DB67DF"/>
    <w:rsid w:val="00DB7458"/>
    <w:rsid w:val="00DB74E3"/>
    <w:rsid w:val="00DC24C6"/>
    <w:rsid w:val="00DC26EA"/>
    <w:rsid w:val="00DC6168"/>
    <w:rsid w:val="00DD06E2"/>
    <w:rsid w:val="00DD1882"/>
    <w:rsid w:val="00DD68AC"/>
    <w:rsid w:val="00DD7C17"/>
    <w:rsid w:val="00DE225A"/>
    <w:rsid w:val="00DE5909"/>
    <w:rsid w:val="00DF4CF6"/>
    <w:rsid w:val="00E00BA8"/>
    <w:rsid w:val="00E05AAB"/>
    <w:rsid w:val="00E05B0F"/>
    <w:rsid w:val="00E133B0"/>
    <w:rsid w:val="00E177CF"/>
    <w:rsid w:val="00E17C73"/>
    <w:rsid w:val="00E2046F"/>
    <w:rsid w:val="00E22FBA"/>
    <w:rsid w:val="00E32FD9"/>
    <w:rsid w:val="00E34CE1"/>
    <w:rsid w:val="00E3634A"/>
    <w:rsid w:val="00E37BB4"/>
    <w:rsid w:val="00E4252A"/>
    <w:rsid w:val="00E47D54"/>
    <w:rsid w:val="00E517B9"/>
    <w:rsid w:val="00E66150"/>
    <w:rsid w:val="00E665EB"/>
    <w:rsid w:val="00E6739B"/>
    <w:rsid w:val="00E67DC0"/>
    <w:rsid w:val="00E77272"/>
    <w:rsid w:val="00E7786A"/>
    <w:rsid w:val="00E84992"/>
    <w:rsid w:val="00E90526"/>
    <w:rsid w:val="00E91FEC"/>
    <w:rsid w:val="00E94918"/>
    <w:rsid w:val="00EA3D9A"/>
    <w:rsid w:val="00EA45CD"/>
    <w:rsid w:val="00EA73B8"/>
    <w:rsid w:val="00EC1E19"/>
    <w:rsid w:val="00EC2DB3"/>
    <w:rsid w:val="00EE5C56"/>
    <w:rsid w:val="00EF0291"/>
    <w:rsid w:val="00EF3F87"/>
    <w:rsid w:val="00F02AD6"/>
    <w:rsid w:val="00F92916"/>
    <w:rsid w:val="00F95320"/>
    <w:rsid w:val="00FA1786"/>
    <w:rsid w:val="00FA583D"/>
    <w:rsid w:val="00FA62FD"/>
    <w:rsid w:val="00FC0DCB"/>
    <w:rsid w:val="00FC266B"/>
    <w:rsid w:val="00FC2CF9"/>
    <w:rsid w:val="00FD2A2B"/>
    <w:rsid w:val="00FE0409"/>
    <w:rsid w:val="00FE0FFC"/>
    <w:rsid w:val="00FF01EB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0870D"/>
  <w15:docId w15:val="{6A0E35ED-7239-4B24-A8D4-F950B264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>
      <w:pPr>
        <w:spacing w:after="120"/>
        <w:ind w:firstLine="1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11C4B"/>
    <w:pPr>
      <w:spacing w:after="0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26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D25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D25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D25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04097F"/>
    <w:pPr>
      <w:numPr>
        <w:numId w:val="1"/>
      </w:numPr>
    </w:pPr>
    <w:rPr>
      <w:lang w:val="en-US"/>
    </w:rPr>
  </w:style>
  <w:style w:type="table" w:styleId="a4">
    <w:name w:val="Table Grid"/>
    <w:basedOn w:val="a2"/>
    <w:uiPriority w:val="59"/>
    <w:rsid w:val="00011C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uiPriority w:val="59"/>
    <w:rsid w:val="00883EFE"/>
    <w:pPr>
      <w:spacing w:after="0"/>
      <w:ind w:firstLine="0"/>
    </w:pPr>
    <w:rPr>
      <w:rFonts w:eastAsia="Arial Unicode M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0"/>
    <w:link w:val="a6"/>
    <w:uiPriority w:val="99"/>
    <w:semiHidden/>
    <w:unhideWhenUsed/>
    <w:rsid w:val="00883EFE"/>
    <w:pPr>
      <w:jc w:val="both"/>
    </w:pPr>
    <w:rPr>
      <w:rFonts w:eastAsia="Arial Unicode MS"/>
      <w:sz w:val="20"/>
      <w:szCs w:val="20"/>
      <w:lang w:eastAsia="zh-CN"/>
    </w:rPr>
  </w:style>
  <w:style w:type="character" w:customStyle="1" w:styleId="a6">
    <w:name w:val="Текст сноски Знак"/>
    <w:basedOn w:val="a1"/>
    <w:link w:val="a5"/>
    <w:uiPriority w:val="99"/>
    <w:semiHidden/>
    <w:rsid w:val="00883EFE"/>
    <w:rPr>
      <w:rFonts w:eastAsia="Arial Unicode MS"/>
      <w:szCs w:val="20"/>
      <w:lang w:eastAsia="zh-CN"/>
    </w:rPr>
  </w:style>
  <w:style w:type="character" w:styleId="a7">
    <w:name w:val="footnote reference"/>
    <w:basedOn w:val="a1"/>
    <w:uiPriority w:val="99"/>
    <w:semiHidden/>
    <w:unhideWhenUsed/>
    <w:rsid w:val="00883EFE"/>
    <w:rPr>
      <w:vertAlign w:val="superscript"/>
    </w:rPr>
  </w:style>
  <w:style w:type="paragraph" w:customStyle="1" w:styleId="a8">
    <w:name w:val="Знак Знак Знак"/>
    <w:basedOn w:val="a0"/>
    <w:autoRedefine/>
    <w:rsid w:val="00744F3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9">
    <w:name w:val="annotation reference"/>
    <w:basedOn w:val="a1"/>
    <w:uiPriority w:val="99"/>
    <w:semiHidden/>
    <w:unhideWhenUsed/>
    <w:rsid w:val="00744F3E"/>
    <w:rPr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744F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44F3E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7C77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7C7787"/>
    <w:rPr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7C77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7C7787"/>
    <w:rPr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26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6D25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6D255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6D25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f0">
    <w:name w:val="Hyperlink"/>
    <w:basedOn w:val="a1"/>
    <w:uiPriority w:val="99"/>
    <w:unhideWhenUsed/>
    <w:rsid w:val="00D42B3D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D42B3D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DB6541"/>
    <w:rPr>
      <w:color w:val="800080" w:themeColor="followedHyperlink"/>
      <w:u w:val="single"/>
    </w:rPr>
  </w:style>
  <w:style w:type="character" w:customStyle="1" w:styleId="clauseprfx">
    <w:name w:val="clauseprfx"/>
    <w:basedOn w:val="a1"/>
    <w:rsid w:val="00BD2360"/>
  </w:style>
  <w:style w:type="character" w:customStyle="1" w:styleId="clausesuff">
    <w:name w:val="clausesuff"/>
    <w:basedOn w:val="a1"/>
    <w:rsid w:val="00BD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8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8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95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1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7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5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0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gov.uz/ru/investor/russkij-dvustoronnie-dogovor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x.uz/docs/5130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x.uz/docs/30202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est.gov.uz/ru/investor/russkij-dvustoronnie-dogov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22F6A-02D3-41A0-8DD6-3C445CE7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9293</TotalTime>
  <Pages>13</Pages>
  <Words>4165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Ilkhom Azizov</dc:creator>
  <cp:keywords/>
  <dc:description/>
  <cp:lastModifiedBy>Azizbek Suyunboev</cp:lastModifiedBy>
  <cp:revision>37</cp:revision>
  <dcterms:created xsi:type="dcterms:W3CDTF">2023-04-04T06:38:00Z</dcterms:created>
  <dcterms:modified xsi:type="dcterms:W3CDTF">2023-06-20T06:33:00Z</dcterms:modified>
</cp:coreProperties>
</file>